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9DA" w:rsidRPr="00596CDB" w:rsidRDefault="004509DA" w:rsidP="004509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МИНИСТЕРСТВО  ОБРАЗОВАНИЯ И НАУКИ РТ</w:t>
      </w:r>
    </w:p>
    <w:p w:rsidR="004509DA" w:rsidRPr="00596CDB" w:rsidRDefault="004509DA" w:rsidP="004509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 xml:space="preserve">Государственное автономное профессиональное </w:t>
      </w:r>
    </w:p>
    <w:p w:rsidR="004509DA" w:rsidRPr="00596CDB" w:rsidRDefault="004509DA" w:rsidP="004509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  <w:r w:rsidRPr="00596CDB">
        <w:rPr>
          <w:rFonts w:ascii="Times New Roman" w:hAnsi="Times New Roman" w:cs="Times New Roman"/>
          <w:sz w:val="28"/>
          <w:szCs w:val="28"/>
        </w:rPr>
        <w:t xml:space="preserve"> </w:t>
      </w:r>
      <w:r w:rsidRPr="00596C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509DA" w:rsidRPr="00596CDB" w:rsidRDefault="004509DA" w:rsidP="004509DA">
      <w:pPr>
        <w:jc w:val="center"/>
        <w:rPr>
          <w:rFonts w:ascii="Times New Roman" w:hAnsi="Times New Roman" w:cs="Times New Roman"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«Арский агропромышленный профессиональный колледж»</w:t>
      </w:r>
    </w:p>
    <w:p w:rsidR="004509DA" w:rsidRPr="00596CDB" w:rsidRDefault="004509DA" w:rsidP="004509DA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8"/>
          <w:szCs w:val="28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87"/>
        <w:tblW w:w="10157" w:type="dxa"/>
        <w:tblLook w:val="01E0" w:firstRow="1" w:lastRow="1" w:firstColumn="1" w:lastColumn="1" w:noHBand="0" w:noVBand="0"/>
      </w:tblPr>
      <w:tblGrid>
        <w:gridCol w:w="5078"/>
        <w:gridCol w:w="5079"/>
      </w:tblGrid>
      <w:tr w:rsidR="00DF438A" w:rsidRPr="005A28ED" w:rsidTr="00DF438A">
        <w:trPr>
          <w:trHeight w:val="1845"/>
        </w:trPr>
        <w:tc>
          <w:tcPr>
            <w:tcW w:w="5078" w:type="dxa"/>
          </w:tcPr>
          <w:p w:rsidR="00DF438A" w:rsidRPr="005A28ED" w:rsidRDefault="00DF438A" w:rsidP="00DF438A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Рассмотрено  на заседании МК</w:t>
            </w:r>
          </w:p>
          <w:p w:rsidR="00DF438A" w:rsidRPr="005A28ED" w:rsidRDefault="00DF438A" w:rsidP="00DF438A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спец. цикла и по предметам сферы обслуживания </w:t>
            </w:r>
          </w:p>
          <w:p w:rsidR="00DF438A" w:rsidRPr="005A28ED" w:rsidRDefault="00DF438A" w:rsidP="00DF438A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Протокол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_1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_«_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31» август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 xml:space="preserve">   </w:t>
            </w:r>
            <w:r w:rsidR="00181CE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2024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г.</w:t>
            </w:r>
          </w:p>
          <w:p w:rsidR="00DF438A" w:rsidRPr="005A28ED" w:rsidRDefault="00DF438A" w:rsidP="00DF438A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Председатель комиссии</w:t>
            </w:r>
          </w:p>
          <w:p w:rsidR="00DF438A" w:rsidRPr="005A28ED" w:rsidRDefault="00DF438A" w:rsidP="00DF438A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/_______/А.К. Нуриева/</w:t>
            </w:r>
          </w:p>
          <w:p w:rsidR="00DF438A" w:rsidRPr="005A28ED" w:rsidRDefault="00DF438A" w:rsidP="00DF438A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DF438A" w:rsidRPr="005A28ED" w:rsidRDefault="00DF438A" w:rsidP="00DF438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079" w:type="dxa"/>
          </w:tcPr>
          <w:p w:rsidR="00DF438A" w:rsidRPr="005A28ED" w:rsidRDefault="00DF438A" w:rsidP="00DF438A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         Утверждаю: </w:t>
            </w:r>
          </w:p>
          <w:p w:rsidR="00DF438A" w:rsidRPr="005A28ED" w:rsidRDefault="00DF438A" w:rsidP="00DF438A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Директор ГАПОУ «ААПК»</w:t>
            </w:r>
          </w:p>
          <w:p w:rsidR="00DF438A" w:rsidRPr="005A28ED" w:rsidRDefault="00DF438A" w:rsidP="00DF438A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___________ З.М.Давлетбаев</w:t>
            </w:r>
          </w:p>
          <w:p w:rsidR="00DF438A" w:rsidRPr="005A28ED" w:rsidRDefault="00DF438A" w:rsidP="00DF438A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«__31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_»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__августа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</w:t>
            </w:r>
            <w:r w:rsidR="00181C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2024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DF438A" w:rsidRPr="005A28ED" w:rsidRDefault="00DF438A" w:rsidP="00DF438A">
            <w:pPr>
              <w:tabs>
                <w:tab w:val="left" w:pos="56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DF438A" w:rsidRPr="005A28ED" w:rsidRDefault="00DF438A" w:rsidP="00DF43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tbl>
      <w:tblPr>
        <w:tblW w:w="9781" w:type="dxa"/>
        <w:tblLook w:val="01E0" w:firstRow="1" w:lastRow="1" w:firstColumn="1" w:lastColumn="1" w:noHBand="0" w:noVBand="0"/>
      </w:tblPr>
      <w:tblGrid>
        <w:gridCol w:w="4890"/>
        <w:gridCol w:w="4891"/>
      </w:tblGrid>
      <w:tr w:rsidR="00DF438A" w:rsidRPr="005A28ED" w:rsidTr="00DF438A">
        <w:trPr>
          <w:trHeight w:val="1436"/>
        </w:trPr>
        <w:tc>
          <w:tcPr>
            <w:tcW w:w="4890" w:type="dxa"/>
          </w:tcPr>
          <w:p w:rsidR="00DF438A" w:rsidRPr="005A28ED" w:rsidRDefault="00DF438A" w:rsidP="00DF438A">
            <w:pPr>
              <w:widowControl w:val="0"/>
              <w:suppressAutoHyphens/>
              <w:autoSpaceDE w:val="0"/>
              <w:autoSpaceDN w:val="0"/>
              <w:adjustRightInd w:val="0"/>
              <w:ind w:left="459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</w:pPr>
            <w:r w:rsidRPr="005A28E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>«Согласовано»</w:t>
            </w:r>
          </w:p>
          <w:p w:rsidR="00DF438A" w:rsidRPr="005A28ED" w:rsidRDefault="00DF438A" w:rsidP="00DF438A">
            <w:pPr>
              <w:widowControl w:val="0"/>
              <w:suppressAutoHyphens/>
              <w:autoSpaceDE w:val="0"/>
              <w:autoSpaceDN w:val="0"/>
              <w:adjustRightInd w:val="0"/>
              <w:ind w:left="459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</w:pPr>
            <w:r w:rsidRPr="005A28E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 xml:space="preserve">Директор ООО «Бытсервис»                                        </w:t>
            </w:r>
          </w:p>
          <w:p w:rsidR="00DF438A" w:rsidRPr="005A28ED" w:rsidRDefault="00DF438A" w:rsidP="00DF438A">
            <w:pPr>
              <w:widowControl w:val="0"/>
              <w:suppressAutoHyphens/>
              <w:autoSpaceDE w:val="0"/>
              <w:autoSpaceDN w:val="0"/>
              <w:adjustRightInd w:val="0"/>
              <w:ind w:left="459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</w:pPr>
            <w:r w:rsidRPr="005A28E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>_____________</w:t>
            </w:r>
            <w:r w:rsidRPr="005A28ED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ab/>
              <w:t>Н.Н. Ахмадуллин</w:t>
            </w:r>
          </w:p>
          <w:p w:rsidR="00DF438A" w:rsidRPr="005A28ED" w:rsidRDefault="00181CE4" w:rsidP="00DF438A">
            <w:pPr>
              <w:widowControl w:val="0"/>
              <w:suppressAutoHyphens/>
              <w:autoSpaceDE w:val="0"/>
              <w:autoSpaceDN w:val="0"/>
              <w:adjustRightInd w:val="0"/>
              <w:ind w:left="459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>«</w:t>
            </w: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ab/>
              <w:t xml:space="preserve">  »  ___________2024</w:t>
            </w:r>
            <w:r w:rsidR="00DF438A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en-US"/>
              </w:rPr>
              <w:t xml:space="preserve"> г.</w:t>
            </w:r>
          </w:p>
          <w:p w:rsidR="00DF438A" w:rsidRPr="005A28ED" w:rsidRDefault="00DF438A" w:rsidP="00DF438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F438A" w:rsidRPr="005A28ED" w:rsidRDefault="00DF438A" w:rsidP="00DF438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4891" w:type="dxa"/>
          </w:tcPr>
          <w:p w:rsidR="00DF438A" w:rsidRPr="005A28ED" w:rsidRDefault="00DF438A" w:rsidP="00DF4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Рекомендовано  педагогическим советом ГАПОУ ААПК</w:t>
            </w:r>
          </w:p>
          <w:p w:rsidR="00DF438A" w:rsidRPr="005A28ED" w:rsidRDefault="00DF438A" w:rsidP="00DF43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Протокол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__1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DF438A" w:rsidRPr="005A28ED" w:rsidRDefault="00DF438A" w:rsidP="00DF438A">
            <w:pPr>
              <w:ind w:left="4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«__31__»__август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>______</w:t>
            </w:r>
            <w:r w:rsidR="00181CE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2024</w:t>
            </w: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  <w:p w:rsidR="00DF438A" w:rsidRPr="005A28ED" w:rsidRDefault="00DF438A" w:rsidP="00DF438A">
            <w:p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A2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DF438A" w:rsidRPr="005A28ED" w:rsidRDefault="00DF438A" w:rsidP="00DF438A">
            <w:pPr>
              <w:tabs>
                <w:tab w:val="left" w:pos="560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4509DA" w:rsidRDefault="004509DA" w:rsidP="00DF438A">
      <w:pPr>
        <w:widowControl w:val="0"/>
        <w:autoSpaceDE w:val="0"/>
        <w:autoSpaceDN w:val="0"/>
        <w:adjustRightInd w:val="0"/>
        <w:spacing w:line="241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ind w:left="7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ПРОГРАММА УЧЕБНОЙ ПРАКТИКИ 05</w:t>
      </w:r>
    </w:p>
    <w:p w:rsidR="004509DA" w:rsidRDefault="004509DA" w:rsidP="004509DA">
      <w:pPr>
        <w:widowControl w:val="0"/>
        <w:autoSpaceDE w:val="0"/>
        <w:autoSpaceDN w:val="0"/>
        <w:adjustRightInd w:val="0"/>
        <w:spacing w:line="112" w:lineRule="exact"/>
        <w:jc w:val="center"/>
        <w:rPr>
          <w:rFonts w:ascii="Times New Roman" w:hAnsi="Times New Roman"/>
          <w:sz w:val="24"/>
          <w:szCs w:val="24"/>
        </w:rPr>
      </w:pPr>
    </w:p>
    <w:p w:rsidR="004509DA" w:rsidRPr="001575CD" w:rsidRDefault="004509DA" w:rsidP="004509DA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75C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:rsidR="004509DA" w:rsidRPr="004509DA" w:rsidRDefault="004509DA" w:rsidP="004509DA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09DA">
        <w:rPr>
          <w:rFonts w:ascii="Times New Roman" w:eastAsia="Times New Roman" w:hAnsi="Times New Roman" w:cs="Times New Roman"/>
          <w:b/>
          <w:sz w:val="28"/>
          <w:szCs w:val="28"/>
        </w:rPr>
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4509DA" w:rsidRDefault="004509DA" w:rsidP="004509DA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09DA" w:rsidRPr="00F05C34" w:rsidRDefault="004509DA" w:rsidP="004509DA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 xml:space="preserve"> СПО по специальности</w:t>
      </w:r>
    </w:p>
    <w:p w:rsidR="004509DA" w:rsidRPr="00F05C34" w:rsidRDefault="004509DA" w:rsidP="004509DA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43.02.15 Поварское и кондитерское дело</w:t>
      </w:r>
    </w:p>
    <w:p w:rsidR="004509DA" w:rsidRPr="00F05C34" w:rsidRDefault="004509DA" w:rsidP="004509DA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09DA" w:rsidRDefault="004509DA" w:rsidP="004509DA">
      <w:pPr>
        <w:widowControl w:val="0"/>
        <w:overflowPunct w:val="0"/>
        <w:autoSpaceDE w:val="0"/>
        <w:autoSpaceDN w:val="0"/>
        <w:adjustRightInd w:val="0"/>
        <w:spacing w:line="228" w:lineRule="auto"/>
        <w:ind w:left="3460" w:right="20" w:hanging="345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Default="004509DA" w:rsidP="004509D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4509DA" w:rsidRPr="00837967" w:rsidRDefault="004509DA" w:rsidP="00DF438A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tbl>
      <w:tblPr>
        <w:tblW w:w="94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"/>
        <w:gridCol w:w="8400"/>
        <w:gridCol w:w="740"/>
      </w:tblGrid>
      <w:tr w:rsidR="004509DA" w:rsidRPr="00E240FF" w:rsidTr="00DF438A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1.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ПАСПОРТ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4509DA" w:rsidRPr="00E240FF" w:rsidTr="00DF438A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2.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РЕЗУЛЬТАТЫ ОСВОЕНИЯ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4509DA" w:rsidRPr="00E240FF" w:rsidTr="00DF438A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3.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СТРУКТУРА И СОДЕРЖАНИЕ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4509DA" w:rsidRPr="00E240FF" w:rsidTr="00DF438A">
        <w:trPr>
          <w:trHeight w:val="706"/>
        </w:trPr>
        <w:tc>
          <w:tcPr>
            <w:tcW w:w="28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4.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УСЛОВИЯ РЕАЛИЗАЦИИ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4509DA" w:rsidRPr="00E240FF" w:rsidTr="00DF438A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5.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КОНТРОЛЬ И ОЦЕНКА РЕЗУЛЬТАТОВ ОСВОЕНИЯ ПРОГРАММЫ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4509DA" w:rsidRPr="00E240FF" w:rsidRDefault="004509DA" w:rsidP="00BB4A94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</w:tbl>
    <w:p w:rsidR="004509DA" w:rsidRPr="00E240FF" w:rsidRDefault="004509DA" w:rsidP="004509DA">
      <w:pPr>
        <w:spacing w:line="98" w:lineRule="exact"/>
        <w:rPr>
          <w:rFonts w:ascii="Times New Roman" w:eastAsia="Times New Roman" w:hAnsi="Times New Roman"/>
        </w:rPr>
      </w:pPr>
    </w:p>
    <w:p w:rsidR="004509DA" w:rsidRPr="00E240FF" w:rsidRDefault="004509DA" w:rsidP="004509DA">
      <w:pPr>
        <w:spacing w:line="0" w:lineRule="atLeast"/>
        <w:rPr>
          <w:rFonts w:ascii="Times New Roman" w:eastAsia="Times New Roman" w:hAnsi="Times New Roman"/>
          <w:b/>
          <w:sz w:val="24"/>
        </w:rPr>
      </w:pPr>
      <w:r w:rsidRPr="00E240FF">
        <w:rPr>
          <w:rFonts w:ascii="Times New Roman" w:eastAsia="Times New Roman" w:hAnsi="Times New Roman"/>
          <w:b/>
          <w:sz w:val="24"/>
        </w:rPr>
        <w:t>УЧЕБНОЙ ПРАКТИКИ</w:t>
      </w:r>
    </w:p>
    <w:p w:rsidR="004509DA" w:rsidRDefault="004509DA" w:rsidP="004509DA">
      <w:pPr>
        <w:tabs>
          <w:tab w:val="left" w:pos="2160"/>
        </w:tabs>
      </w:pPr>
    </w:p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Pr="00E240FF" w:rsidRDefault="004509DA" w:rsidP="004509DA"/>
    <w:p w:rsidR="004509DA" w:rsidRDefault="004509DA" w:rsidP="004509DA">
      <w:pPr>
        <w:tabs>
          <w:tab w:val="left" w:pos="3435"/>
        </w:tabs>
        <w:rPr>
          <w:rFonts w:ascii="Times New Roman" w:eastAsia="Times New Roman" w:hAnsi="Times New Roman"/>
          <w:b/>
          <w:sz w:val="28"/>
        </w:rPr>
      </w:pPr>
    </w:p>
    <w:p w:rsidR="004509DA" w:rsidRPr="00E07ABD" w:rsidRDefault="004509DA" w:rsidP="004509DA">
      <w:pPr>
        <w:tabs>
          <w:tab w:val="left" w:pos="3435"/>
        </w:tabs>
        <w:rPr>
          <w:sz w:val="28"/>
          <w:szCs w:val="28"/>
        </w:rPr>
      </w:pPr>
      <w:r>
        <w:rPr>
          <w:rFonts w:ascii="Times New Roman" w:eastAsia="Times New Roman" w:hAnsi="Times New Roman"/>
          <w:b/>
          <w:sz w:val="28"/>
        </w:rPr>
        <w:t>1. ПАСПОРТ  ПРОГРАММЫ УЧЕБНОЙ ПРАКТИКИ.</w:t>
      </w:r>
      <w:r w:rsidRPr="00E07ABD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</w:p>
    <w:p w:rsidR="004509DA" w:rsidRDefault="004509DA" w:rsidP="004509DA">
      <w:pPr>
        <w:spacing w:line="2" w:lineRule="exact"/>
        <w:rPr>
          <w:rFonts w:ascii="Times New Roman" w:eastAsia="Times New Roman" w:hAnsi="Times New Roman"/>
        </w:rPr>
      </w:pPr>
    </w:p>
    <w:p w:rsidR="004509DA" w:rsidRPr="004509DA" w:rsidRDefault="004509DA" w:rsidP="004509D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09DA">
        <w:rPr>
          <w:rFonts w:ascii="Times New Roman" w:eastAsia="Times New Roman" w:hAnsi="Times New Roman" w:cs="Times New Roman"/>
          <w:b/>
          <w:sz w:val="28"/>
          <w:szCs w:val="28"/>
        </w:rPr>
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4509DA" w:rsidRPr="001575CD" w:rsidRDefault="004509DA" w:rsidP="004509DA">
      <w:pPr>
        <w:spacing w:line="0" w:lineRule="atLeast"/>
        <w:rPr>
          <w:rFonts w:ascii="Times New Roman" w:eastAsia="Times New Roman" w:hAnsi="Times New Roman"/>
          <w:b/>
          <w:sz w:val="22"/>
          <w:szCs w:val="22"/>
        </w:rPr>
      </w:pPr>
      <w:r w:rsidRPr="001575CD">
        <w:rPr>
          <w:rFonts w:ascii="Times New Roman" w:eastAsia="Times New Roman" w:hAnsi="Times New Roman"/>
          <w:b/>
          <w:sz w:val="22"/>
          <w:szCs w:val="22"/>
        </w:rPr>
        <w:t>1.1.Область применения программы</w:t>
      </w:r>
    </w:p>
    <w:p w:rsidR="004509DA" w:rsidRPr="004509DA" w:rsidRDefault="004509DA" w:rsidP="004509DA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профессионального модуля является частью основной профессиональной образовательной программы подготовки специалистов среднего звена в соответствии с ФГОС СПО по специальности 43.02.15 Поварское и кондитерское дело, в части освоения основного вида деятельности (ВД):</w:t>
      </w:r>
      <w:r w:rsidRPr="004509DA">
        <w:rPr>
          <w:rFonts w:ascii="Times New Roman" w:eastAsia="Times New Roman" w:hAnsi="Times New Roman" w:cs="Times New Roman"/>
          <w:b/>
          <w:sz w:val="24"/>
          <w:szCs w:val="24"/>
        </w:rPr>
        <w:t>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  <w:proofErr w:type="gramEnd"/>
    </w:p>
    <w:p w:rsidR="004509DA" w:rsidRPr="00E240FF" w:rsidRDefault="004509DA" w:rsidP="004509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1.2. </w:t>
      </w:r>
      <w:proofErr w:type="gramStart"/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Цели и задачи учебной практики: </w:t>
      </w: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 обучающихся первоначальных практических профессиональных умений в рамках модулей ППССЗ по основным видам деятельности для освоения специалистов, обучение трудовым приемам, операциям и способам выполнения трудовых процессов, характерных для соответствующей специалистов и необходимых для последующего освоения ими общих и профессиональных компетенций с учетом профессионального стандарта по профессии «Повар» </w:t>
      </w:r>
      <w:proofErr w:type="gramEnd"/>
    </w:p>
    <w:p w:rsidR="004509DA" w:rsidRPr="00E240FF" w:rsidRDefault="004509DA" w:rsidP="004509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Требования к результатам освоения учебной практики</w:t>
      </w:r>
    </w:p>
    <w:p w:rsidR="004509DA" w:rsidRPr="004509DA" w:rsidRDefault="004509DA" w:rsidP="004509D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прохождения учебной практики по видам профессиональной деятельности обучающийся должен </w:t>
      </w: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уметь: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8080"/>
      </w:tblGrid>
      <w:tr w:rsidR="004509DA" w:rsidRPr="004509DA" w:rsidTr="00BB4A94">
        <w:tc>
          <w:tcPr>
            <w:tcW w:w="1809" w:type="dxa"/>
          </w:tcPr>
          <w:p w:rsidR="004509DA" w:rsidRPr="004509DA" w:rsidRDefault="004509DA" w:rsidP="004509D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080" w:type="dxa"/>
          </w:tcPr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разработки ассортимента хлебобулочных, мучных кондитерских изделий с учетом потребностей различных категорий потребителей, видов и форм обслуживания;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организации и проведения подготовки рабочих мест кондитера, пекаря,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подбора в соответствии с технологическими требованиями, оценки качества, безопасности кондитерского сырья, продуктов, отделочных полуфабрикатов;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приготовления различными методами, творческого оформления, эстетичной подачи хлебобулочных, мучных кондитерских изделий сложного приготовления, в том числе авторских, брендовых, региональных;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упаковки, хранения готовой продукции с учетом требований к безопасности;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  <w:t>приготовления, хранения фаршей, начинок,</w:t>
            </w: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  <w:t>отделочных полуфабрикатов;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  <w:lastRenderedPageBreak/>
              <w:t>подготовки к использованию и хранения отделочных полуфабрикатов промышленного производства;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контроля качества и безопасности готовой кулинарной продукции;</w:t>
            </w:r>
          </w:p>
          <w:p w:rsidR="004509DA" w:rsidRPr="004509DA" w:rsidRDefault="004509DA" w:rsidP="004509D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контроля хранения и расхода продуктов</w:t>
            </w:r>
          </w:p>
        </w:tc>
      </w:tr>
      <w:tr w:rsidR="004509DA" w:rsidRPr="004509DA" w:rsidTr="00BB4A94">
        <w:tc>
          <w:tcPr>
            <w:tcW w:w="1809" w:type="dxa"/>
          </w:tcPr>
          <w:p w:rsidR="004509DA" w:rsidRPr="004509DA" w:rsidRDefault="004509DA" w:rsidP="004509DA">
            <w:pPr>
              <w:tabs>
                <w:tab w:val="right" w:pos="2727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уметь</w:t>
            </w:r>
            <w:r w:rsidRPr="0045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8080" w:type="dxa"/>
          </w:tcPr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хлебобулочных, мучных кондитерских изделий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соблюдать правила сочетаемости, взаимозаменяемости, рационального использования основных и дополнительных ингредиентов, применения ароматических, красящих веществ;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проводить различными методами подготовку сырья, продуктов, замес теста, приготовление фаршей, начинок, отделочных полуфабрикатов, формование, выпечку, отделку хлебобулочных, мучных кондитерских изделий сложного ассортимента с учетом потребностей различных категорий потребителей;</w:t>
            </w:r>
          </w:p>
          <w:p w:rsidR="004509DA" w:rsidRPr="004509DA" w:rsidRDefault="004509DA" w:rsidP="004509DA">
            <w:pPr>
              <w:tabs>
                <w:tab w:val="right" w:pos="2727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хранить, порционировать (комплектовать), эстетично упаковывать на вынос готовую продукцию с учетом требований к безопасности</w:t>
            </w:r>
          </w:p>
        </w:tc>
      </w:tr>
      <w:tr w:rsidR="004509DA" w:rsidRPr="004509DA" w:rsidTr="00BB4A94">
        <w:tc>
          <w:tcPr>
            <w:tcW w:w="1809" w:type="dxa"/>
          </w:tcPr>
          <w:p w:rsidR="004509DA" w:rsidRPr="004509DA" w:rsidRDefault="004509DA" w:rsidP="004509D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8080" w:type="dxa"/>
          </w:tcPr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организациях питания;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ассортимент, требования к качеству, условия и сроки хранения хлебобулочных, мучных кондитерских изделий сложного ассортимента;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актуальные направления в области приготовления хлебобулочных, мучных кондитерских изделий;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рецептуры, современные 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 сложного ассортимента, в том числе авторские, брендовые, региональные;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применения ароматических, красящих веществ, сухих смесей и готовых отделочных полуфабрикатов промышленного производства при приготовлении, отделке хлебобулочных, мучных кондитерских изделий;</w:t>
            </w:r>
          </w:p>
          <w:p w:rsidR="004509DA" w:rsidRPr="004509DA" w:rsidRDefault="004509DA" w:rsidP="004509DA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 хлебобулочных, мучных кондитерских изделий;</w:t>
            </w:r>
          </w:p>
          <w:p w:rsidR="004509DA" w:rsidRPr="004509DA" w:rsidRDefault="004509DA" w:rsidP="004509D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4509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разработки рецептур, составления заявок на продукты</w:t>
            </w:r>
          </w:p>
        </w:tc>
      </w:tr>
    </w:tbl>
    <w:p w:rsidR="009A5883" w:rsidRDefault="009A5883"/>
    <w:p w:rsidR="00DF438A" w:rsidRDefault="00DF438A" w:rsidP="004509DA">
      <w:pPr>
        <w:tabs>
          <w:tab w:val="left" w:pos="620"/>
        </w:tabs>
        <w:spacing w:line="0" w:lineRule="atLeast"/>
        <w:rPr>
          <w:rFonts w:ascii="Times New Roman" w:eastAsia="Times New Roman" w:hAnsi="Times New Roman"/>
          <w:b/>
          <w:sz w:val="28"/>
        </w:rPr>
      </w:pPr>
    </w:p>
    <w:p w:rsidR="004509DA" w:rsidRDefault="004509DA" w:rsidP="004509DA">
      <w:pPr>
        <w:tabs>
          <w:tab w:val="left" w:pos="620"/>
        </w:tabs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lastRenderedPageBreak/>
        <w:t>1.3.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b/>
          <w:sz w:val="28"/>
        </w:rPr>
        <w:t>Количество часов на освоение программы учебной практики:</w:t>
      </w:r>
    </w:p>
    <w:p w:rsidR="004509DA" w:rsidRDefault="004509DA" w:rsidP="004509DA">
      <w:pPr>
        <w:spacing w:line="0" w:lineRule="atLeast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В рамках освоения учебной практики -108 часа.</w:t>
      </w:r>
    </w:p>
    <w:p w:rsidR="004509DA" w:rsidRDefault="004509DA" w:rsidP="004509DA">
      <w:pPr>
        <w:spacing w:line="0" w:lineRule="atLeast"/>
        <w:rPr>
          <w:rFonts w:ascii="Times New Roman" w:eastAsia="Times New Roman" w:hAnsi="Times New Roman"/>
          <w:sz w:val="28"/>
        </w:rPr>
      </w:pPr>
    </w:p>
    <w:p w:rsidR="004509DA" w:rsidRPr="001A6C07" w:rsidRDefault="004509DA" w:rsidP="004509DA">
      <w:pPr>
        <w:spacing w:line="0" w:lineRule="atLeast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2.  </w:t>
      </w:r>
      <w:r>
        <w:rPr>
          <w:rFonts w:ascii="Times New Roman" w:eastAsia="Times New Roman" w:hAnsi="Times New Roman"/>
          <w:b/>
          <w:sz w:val="28"/>
        </w:rPr>
        <w:t>РЕЗУЛЬТАТЫ ОСВОЕНИЯ УЧЕБНОЙ ПРАКТИКИ</w:t>
      </w:r>
    </w:p>
    <w:p w:rsidR="004509DA" w:rsidRDefault="004509DA" w:rsidP="004509DA">
      <w:pPr>
        <w:spacing w:line="156" w:lineRule="exact"/>
        <w:rPr>
          <w:rFonts w:ascii="Times New Roman" w:eastAsia="Times New Roman" w:hAnsi="Times New Roman"/>
        </w:rPr>
      </w:pPr>
    </w:p>
    <w:p w:rsidR="004509DA" w:rsidRPr="00E07ABD" w:rsidRDefault="004509DA" w:rsidP="004509DA">
      <w:pPr>
        <w:spacing w:line="0" w:lineRule="atLeast"/>
        <w:ind w:left="200"/>
        <w:jc w:val="both"/>
        <w:rPr>
          <w:rFonts w:ascii="Times New Roman" w:eastAsia="Times New Roman" w:hAnsi="Times New Roman"/>
          <w:sz w:val="24"/>
          <w:szCs w:val="24"/>
        </w:rPr>
      </w:pPr>
      <w:r w:rsidRPr="00E07ABD">
        <w:rPr>
          <w:rFonts w:ascii="Times New Roman" w:eastAsia="Times New Roman" w:hAnsi="Times New Roman"/>
          <w:sz w:val="24"/>
          <w:szCs w:val="24"/>
        </w:rPr>
        <w:t xml:space="preserve">Результатами освоения программы </w:t>
      </w:r>
      <w:r w:rsidRPr="00E07ABD">
        <w:rPr>
          <w:rFonts w:ascii="Times New Roman" w:eastAsia="Times New Roman" w:hAnsi="Times New Roman"/>
          <w:b/>
          <w:sz w:val="24"/>
          <w:szCs w:val="24"/>
        </w:rPr>
        <w:t>учебной практики</w:t>
      </w:r>
      <w:r w:rsidRPr="00E07ABD">
        <w:rPr>
          <w:rFonts w:ascii="Times New Roman" w:eastAsia="Times New Roman" w:hAnsi="Times New Roman"/>
          <w:sz w:val="24"/>
          <w:szCs w:val="24"/>
        </w:rPr>
        <w:t xml:space="preserve"> является овладение</w:t>
      </w:r>
    </w:p>
    <w:p w:rsidR="004509DA" w:rsidRPr="004509DA" w:rsidRDefault="004509DA" w:rsidP="004509DA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7ABD">
        <w:rPr>
          <w:rFonts w:ascii="Times New Roman" w:eastAsia="Times New Roman" w:hAnsi="Times New Roman"/>
          <w:sz w:val="24"/>
          <w:szCs w:val="24"/>
        </w:rPr>
        <w:t>обучающимися видами профессиональной деятельности (ВПД):</w:t>
      </w:r>
      <w:r w:rsidRPr="009E44F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4509DA">
        <w:rPr>
          <w:rFonts w:ascii="Times New Roman" w:eastAsia="Times New Roman" w:hAnsi="Times New Roman" w:cs="Times New Roman"/>
          <w:b/>
          <w:sz w:val="24"/>
          <w:szCs w:val="24"/>
        </w:rPr>
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4509DA" w:rsidRPr="00E07ABD" w:rsidRDefault="004509DA" w:rsidP="004509DA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7ABD">
        <w:rPr>
          <w:rFonts w:ascii="Times New Roman" w:eastAsia="Times New Roman" w:hAnsi="Times New Roman"/>
          <w:sz w:val="24"/>
          <w:szCs w:val="24"/>
        </w:rPr>
        <w:t>в</w:t>
      </w:r>
      <w:r w:rsidRPr="00E07ABD">
        <w:rPr>
          <w:rFonts w:ascii="Times New Roman" w:eastAsia="Times New Roman" w:hAnsi="Times New Roman"/>
          <w:sz w:val="24"/>
          <w:szCs w:val="24"/>
        </w:rPr>
        <w:tab/>
        <w:t>том числе</w:t>
      </w:r>
      <w:r w:rsidRPr="00E07A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07ABD">
        <w:rPr>
          <w:rFonts w:ascii="Times New Roman" w:eastAsia="Times New Roman" w:hAnsi="Times New Roman"/>
          <w:sz w:val="24"/>
          <w:szCs w:val="24"/>
        </w:rPr>
        <w:t>профессиональными компетенциями (ПК) и общими (</w:t>
      </w:r>
      <w:proofErr w:type="gramStart"/>
      <w:r w:rsidRPr="00E07ABD">
        <w:rPr>
          <w:rFonts w:ascii="Times New Roman" w:eastAsia="Times New Roman" w:hAnsi="Times New Roman"/>
          <w:sz w:val="24"/>
          <w:szCs w:val="24"/>
        </w:rPr>
        <w:t>ОК</w:t>
      </w:r>
      <w:proofErr w:type="gramEnd"/>
      <w:r w:rsidRPr="00E07ABD">
        <w:rPr>
          <w:rFonts w:ascii="Times New Roman" w:eastAsia="Times New Roman" w:hAnsi="Times New Roman"/>
          <w:sz w:val="24"/>
          <w:szCs w:val="24"/>
        </w:rPr>
        <w:t>) компетенциями:</w:t>
      </w:r>
    </w:p>
    <w:p w:rsidR="00BD55BF" w:rsidRDefault="004509DA" w:rsidP="00BD55BF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75C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1A6C07">
        <w:rPr>
          <w:rFonts w:ascii="Times New Roman" w:eastAsia="Times New Roman" w:hAnsi="Times New Roman" w:cs="Times New Roman"/>
          <w:b/>
          <w:sz w:val="24"/>
          <w:szCs w:val="24"/>
        </w:rPr>
        <w:t>.1. Общие компетенции</w:t>
      </w:r>
    </w:p>
    <w:p w:rsidR="00E051E6" w:rsidRPr="000C6D1C" w:rsidRDefault="00E051E6" w:rsidP="00E051E6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1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В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ыбирать способы решения задач профессиональной деятельности применительно к различным контекстам;</w:t>
      </w:r>
    </w:p>
    <w:p w:rsidR="00E051E6" w:rsidRPr="000C6D1C" w:rsidRDefault="00E051E6" w:rsidP="00E051E6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2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И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E051E6" w:rsidRPr="000C6D1C" w:rsidRDefault="00E051E6" w:rsidP="00E051E6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3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E051E6" w:rsidRPr="000C6D1C" w:rsidRDefault="00E051E6" w:rsidP="00E051E6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4 Эффективно взаимодействовать и работать в коллективе и команде;</w:t>
      </w:r>
    </w:p>
    <w:p w:rsidR="00E051E6" w:rsidRPr="000C6D1C" w:rsidRDefault="00E051E6" w:rsidP="00E051E6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5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О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E051E6" w:rsidRPr="000C6D1C" w:rsidRDefault="00E051E6" w:rsidP="00E051E6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6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E051E6" w:rsidRPr="000C6D1C" w:rsidRDefault="00E051E6" w:rsidP="00E051E6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7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С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E051E6" w:rsidRPr="000C6D1C" w:rsidRDefault="00E051E6" w:rsidP="00E051E6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9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ользоваться профессиональной документацией на государственном и иностранном языках.</w:t>
      </w:r>
    </w:p>
    <w:p w:rsidR="00A632E9" w:rsidRPr="00BD55BF" w:rsidRDefault="00A632E9" w:rsidP="00BD55BF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D55BF" w:rsidRPr="00BD55BF" w:rsidRDefault="00BD55BF" w:rsidP="00BD55BF">
      <w:pPr>
        <w:keepNext/>
        <w:ind w:firstLine="660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BD55BF">
        <w:rPr>
          <w:rFonts w:ascii="Times New Roman" w:eastAsia="Times New Roman" w:hAnsi="Times New Roman" w:cs="Times New Roman"/>
          <w:bCs/>
          <w:sz w:val="24"/>
          <w:szCs w:val="24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3"/>
        <w:gridCol w:w="8217"/>
      </w:tblGrid>
      <w:tr w:rsidR="00BD55BF" w:rsidRPr="00BD55BF" w:rsidTr="00BB4A94">
        <w:tc>
          <w:tcPr>
            <w:tcW w:w="1384" w:type="dxa"/>
          </w:tcPr>
          <w:p w:rsidR="00BD55BF" w:rsidRPr="00BD55BF" w:rsidRDefault="00BD55BF" w:rsidP="00BD55B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470" w:type="dxa"/>
          </w:tcPr>
          <w:p w:rsidR="00BD55BF" w:rsidRPr="00BD55BF" w:rsidRDefault="00BD55BF" w:rsidP="00BD55B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BD55BF" w:rsidRPr="00BD55BF" w:rsidTr="00BB4A94">
        <w:tc>
          <w:tcPr>
            <w:tcW w:w="1384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ВД 5</w:t>
            </w:r>
          </w:p>
        </w:tc>
        <w:tc>
          <w:tcPr>
            <w:tcW w:w="8470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BD55BF" w:rsidRPr="00BD55BF" w:rsidTr="00BB4A94">
        <w:tc>
          <w:tcPr>
            <w:tcW w:w="1384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5.1.</w:t>
            </w:r>
          </w:p>
        </w:tc>
        <w:tc>
          <w:tcPr>
            <w:tcW w:w="8470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</w:tr>
      <w:tr w:rsidR="00BD55BF" w:rsidRPr="00BD55BF" w:rsidTr="00BB4A94">
        <w:tc>
          <w:tcPr>
            <w:tcW w:w="1384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5.2</w:t>
            </w:r>
          </w:p>
        </w:tc>
        <w:tc>
          <w:tcPr>
            <w:tcW w:w="8470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</w:p>
        </w:tc>
      </w:tr>
      <w:tr w:rsidR="00BD55BF" w:rsidRPr="00BD55BF" w:rsidTr="00BB4A94">
        <w:tc>
          <w:tcPr>
            <w:tcW w:w="1384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ПК 5.3</w:t>
            </w:r>
          </w:p>
        </w:tc>
        <w:tc>
          <w:tcPr>
            <w:tcW w:w="8470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</w:t>
            </w:r>
          </w:p>
        </w:tc>
      </w:tr>
      <w:tr w:rsidR="00BD55BF" w:rsidRPr="00BD55BF" w:rsidTr="00BB4A94">
        <w:tc>
          <w:tcPr>
            <w:tcW w:w="1384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5.4</w:t>
            </w:r>
          </w:p>
        </w:tc>
        <w:tc>
          <w:tcPr>
            <w:tcW w:w="8470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BD55BF" w:rsidRPr="00BD55BF" w:rsidTr="00BB4A94">
        <w:tc>
          <w:tcPr>
            <w:tcW w:w="1384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5.5</w:t>
            </w:r>
          </w:p>
        </w:tc>
        <w:tc>
          <w:tcPr>
            <w:tcW w:w="8470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BD55BF" w:rsidRPr="00BD55BF" w:rsidTr="00BB4A94">
        <w:tc>
          <w:tcPr>
            <w:tcW w:w="1384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5.6</w:t>
            </w:r>
          </w:p>
        </w:tc>
        <w:tc>
          <w:tcPr>
            <w:tcW w:w="8470" w:type="dxa"/>
          </w:tcPr>
          <w:p w:rsidR="00BD55BF" w:rsidRPr="00BD55BF" w:rsidRDefault="00BD55BF" w:rsidP="00BD55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разработку, адаптацию 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      </w:r>
          </w:p>
        </w:tc>
      </w:tr>
    </w:tbl>
    <w:p w:rsidR="00BD55BF" w:rsidRDefault="00BD55BF"/>
    <w:p w:rsidR="00BD55BF" w:rsidRPr="00BD55BF" w:rsidRDefault="00BD55BF" w:rsidP="00BD55BF"/>
    <w:p w:rsidR="00DF438A" w:rsidRDefault="00DF438A" w:rsidP="00BD55BF">
      <w:pPr>
        <w:sectPr w:rsidR="00DF438A" w:rsidSect="00DF438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D55BF" w:rsidRPr="00BD55BF" w:rsidRDefault="00BD55BF" w:rsidP="00BD55BF"/>
    <w:p w:rsidR="00BD55BF" w:rsidRPr="00E9420F" w:rsidRDefault="00BD55BF" w:rsidP="00E9420F">
      <w:pPr>
        <w:tabs>
          <w:tab w:val="left" w:pos="990"/>
        </w:tabs>
      </w:pPr>
      <w:r w:rsidRPr="00F33E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3.</w:t>
      </w:r>
      <w:r w:rsidRPr="00F6131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ТЕМАТИЧЕСКИЙ ПЛАН И СОДЕРЖАНИЕ УЧЕБНОЙ ПРАКТИКИ</w:t>
      </w:r>
    </w:p>
    <w:p w:rsidR="00BD55BF" w:rsidRPr="00E9420F" w:rsidRDefault="00BD55BF" w:rsidP="00BD55BF">
      <w:pPr>
        <w:shd w:val="clear" w:color="auto" w:fill="FFFFFF"/>
        <w:spacing w:after="150"/>
        <w:rPr>
          <w:rFonts w:ascii="Arial" w:eastAsia="Times New Roman" w:hAnsi="Arial"/>
          <w:color w:val="000000"/>
          <w:sz w:val="21"/>
          <w:szCs w:val="21"/>
        </w:rPr>
      </w:pPr>
      <w:r w:rsidRPr="00F61318">
        <w:rPr>
          <w:rFonts w:ascii="Arial" w:eastAsia="Times New Roman" w:hAnsi="Arial"/>
          <w:b/>
          <w:bCs/>
          <w:color w:val="000000"/>
          <w:sz w:val="21"/>
          <w:szCs w:val="21"/>
        </w:rPr>
        <w:t>3.1.</w:t>
      </w:r>
      <w:r w:rsidRPr="00F61318">
        <w:rPr>
          <w:rFonts w:ascii="Times New Roman" w:eastAsia="Times New Roman" w:hAnsi="Times New Roman"/>
          <w:b/>
          <w:sz w:val="28"/>
        </w:rPr>
        <w:t xml:space="preserve"> </w:t>
      </w:r>
      <w:r>
        <w:rPr>
          <w:rFonts w:ascii="Times New Roman" w:eastAsia="Times New Roman" w:hAnsi="Times New Roman"/>
          <w:b/>
          <w:sz w:val="28"/>
        </w:rPr>
        <w:t>Тематический план учебной практики</w:t>
      </w:r>
    </w:p>
    <w:tbl>
      <w:tblPr>
        <w:tblStyle w:val="a4"/>
        <w:tblW w:w="16018" w:type="dxa"/>
        <w:tblInd w:w="-710" w:type="dxa"/>
        <w:tblLook w:val="04A0" w:firstRow="1" w:lastRow="0" w:firstColumn="1" w:lastColumn="0" w:noHBand="0" w:noVBand="1"/>
      </w:tblPr>
      <w:tblGrid>
        <w:gridCol w:w="1952"/>
        <w:gridCol w:w="5103"/>
        <w:gridCol w:w="7829"/>
        <w:gridCol w:w="1134"/>
      </w:tblGrid>
      <w:tr w:rsidR="00BD55BF" w:rsidRPr="00AA740F" w:rsidTr="009B16FE">
        <w:tc>
          <w:tcPr>
            <w:tcW w:w="1952" w:type="dxa"/>
          </w:tcPr>
          <w:p w:rsidR="00BD55BF" w:rsidRPr="00AA740F" w:rsidRDefault="00BD55BF" w:rsidP="00BB4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Код ПК</w:t>
            </w:r>
            <w:r w:rsidR="009B16FE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иОК</w:t>
            </w:r>
          </w:p>
        </w:tc>
        <w:tc>
          <w:tcPr>
            <w:tcW w:w="5103" w:type="dxa"/>
          </w:tcPr>
          <w:p w:rsidR="00BD55BF" w:rsidRPr="00AA740F" w:rsidRDefault="00BD55BF" w:rsidP="00BB4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ПК</w:t>
            </w:r>
          </w:p>
        </w:tc>
        <w:tc>
          <w:tcPr>
            <w:tcW w:w="7829" w:type="dxa"/>
          </w:tcPr>
          <w:p w:rsidR="00BD55BF" w:rsidRPr="00AA740F" w:rsidRDefault="00E9420F" w:rsidP="00BB4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              </w:t>
            </w:r>
            <w:r w:rsidR="00BD55BF"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работ, обеспечивающих формирование ПК</w:t>
            </w:r>
          </w:p>
        </w:tc>
        <w:tc>
          <w:tcPr>
            <w:tcW w:w="1134" w:type="dxa"/>
          </w:tcPr>
          <w:p w:rsidR="00BD55BF" w:rsidRPr="00AA740F" w:rsidRDefault="00BD55BF" w:rsidP="00BB4A9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Объем 108</w:t>
            </w:r>
          </w:p>
          <w:p w:rsidR="00BD55BF" w:rsidRPr="00AA740F" w:rsidRDefault="00BD55BF" w:rsidP="00BB4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часов</w:t>
            </w:r>
          </w:p>
        </w:tc>
      </w:tr>
      <w:tr w:rsidR="00BD55BF" w:rsidRPr="00AA740F" w:rsidTr="009B16FE">
        <w:tc>
          <w:tcPr>
            <w:tcW w:w="1952" w:type="dxa"/>
          </w:tcPr>
          <w:p w:rsidR="00BD55BF" w:rsidRDefault="00BD55BF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5.1</w:t>
            </w:r>
          </w:p>
          <w:p w:rsidR="009B16FE" w:rsidRDefault="00E051E6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1-7,9</w:t>
            </w:r>
          </w:p>
          <w:p w:rsidR="009B16FE" w:rsidRPr="00AA740F" w:rsidRDefault="009B16FE" w:rsidP="00E051E6">
            <w:pPr>
              <w:pStyle w:val="docdata"/>
              <w:spacing w:before="0" w:beforeAutospacing="0" w:after="0" w:afterAutospacing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103" w:type="dxa"/>
          </w:tcPr>
          <w:p w:rsidR="00BD55BF" w:rsidRPr="00AA740F" w:rsidRDefault="00BD55BF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  <w:tc>
          <w:tcPr>
            <w:tcW w:w="7829" w:type="dxa"/>
          </w:tcPr>
          <w:p w:rsidR="007D7CF2" w:rsidRPr="007D7CF2" w:rsidRDefault="007D7CF2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7D7CF2" w:rsidRPr="007D7CF2" w:rsidRDefault="007D7CF2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заявок на продукты, расходные материалы, необходимые для приготовления хлебобулочных, мучных кондитерских изделий</w:t>
            </w:r>
          </w:p>
          <w:p w:rsidR="00BD55BF" w:rsidRPr="00641BDC" w:rsidRDefault="007D7CF2" w:rsidP="00641BDC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соответствия количества и качества поступивших продуктов накладной. </w:t>
            </w:r>
          </w:p>
        </w:tc>
        <w:tc>
          <w:tcPr>
            <w:tcW w:w="1134" w:type="dxa"/>
          </w:tcPr>
          <w:p w:rsidR="00BD55BF" w:rsidRPr="00AA740F" w:rsidRDefault="00BD55BF" w:rsidP="00BB4A9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D55BF" w:rsidRPr="00AA740F" w:rsidTr="009B16FE">
        <w:tc>
          <w:tcPr>
            <w:tcW w:w="1952" w:type="dxa"/>
          </w:tcPr>
          <w:p w:rsidR="00BD55BF" w:rsidRDefault="00BD55BF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5.2</w:t>
            </w:r>
          </w:p>
          <w:p w:rsidR="009B16FE" w:rsidRPr="00827383" w:rsidRDefault="00E051E6" w:rsidP="009B16FE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ОК.1-7,9</w:t>
            </w:r>
          </w:p>
          <w:p w:rsidR="009B16FE" w:rsidRPr="00827383" w:rsidRDefault="009B16FE" w:rsidP="009B16FE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9B16FE" w:rsidRPr="00827383" w:rsidRDefault="009B16FE" w:rsidP="009B16FE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9B16FE" w:rsidRPr="00827383" w:rsidRDefault="009B16FE" w:rsidP="009B16FE">
            <w:pPr>
              <w:pStyle w:val="docdata"/>
              <w:spacing w:before="0" w:beforeAutospacing="0" w:after="0" w:afterAutospacing="0"/>
              <w:rPr>
                <w:b/>
                <w:color w:val="000000"/>
              </w:rPr>
            </w:pPr>
          </w:p>
          <w:p w:rsidR="009B16FE" w:rsidRPr="00AA740F" w:rsidRDefault="009B16FE" w:rsidP="00E051E6">
            <w:pPr>
              <w:pStyle w:val="docdata"/>
              <w:spacing w:before="0" w:beforeAutospacing="0" w:after="0" w:afterAutospacing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103" w:type="dxa"/>
          </w:tcPr>
          <w:p w:rsidR="00BD55BF" w:rsidRPr="00AA740F" w:rsidRDefault="00BD55BF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</w:p>
        </w:tc>
        <w:tc>
          <w:tcPr>
            <w:tcW w:w="7829" w:type="dxa"/>
          </w:tcPr>
          <w:p w:rsidR="007D7CF2" w:rsidRPr="007D7CF2" w:rsidRDefault="007D7CF2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Выбор, подготовка дополнительных ингредиентов с учетом их сочетаемости с основным продуктом.</w:t>
            </w:r>
          </w:p>
          <w:p w:rsidR="007D7CF2" w:rsidRPr="007D7CF2" w:rsidRDefault="007D7CF2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3437C8" w:rsidRPr="007D7CF2" w:rsidRDefault="003437C8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Охлаждение и замораживание некоторых готовых полуфабрикатов для хлебобулочных, мучных кондитерских изделий с учетом требований к безопасности пищевых продуктов.</w:t>
            </w:r>
          </w:p>
          <w:p w:rsidR="00BD55BF" w:rsidRPr="00641BDC" w:rsidRDefault="003437C8" w:rsidP="00641BDC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Хранение хлебобулочных, мучных кондитерских изделий с учетом требований по безопасности, соблюдения режимов хранения. </w:t>
            </w:r>
          </w:p>
        </w:tc>
        <w:tc>
          <w:tcPr>
            <w:tcW w:w="1134" w:type="dxa"/>
          </w:tcPr>
          <w:p w:rsidR="00BD55BF" w:rsidRPr="00AA740F" w:rsidRDefault="00BD55BF" w:rsidP="00BB4A9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D55BF" w:rsidRPr="00AA740F" w:rsidTr="009B16FE">
        <w:tc>
          <w:tcPr>
            <w:tcW w:w="1952" w:type="dxa"/>
          </w:tcPr>
          <w:p w:rsidR="00BD55BF" w:rsidRDefault="00BD55BF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5.3</w:t>
            </w:r>
          </w:p>
          <w:p w:rsidR="009B16FE" w:rsidRPr="00827383" w:rsidRDefault="00E051E6" w:rsidP="009B16FE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ОК.1-7,9</w:t>
            </w:r>
          </w:p>
          <w:p w:rsidR="009B16FE" w:rsidRPr="00827383" w:rsidRDefault="009B16FE" w:rsidP="009B16FE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9B16FE" w:rsidRPr="00827383" w:rsidRDefault="009B16FE" w:rsidP="009B16FE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9B16FE" w:rsidRPr="00827383" w:rsidRDefault="009B16FE" w:rsidP="009B16FE">
            <w:pPr>
              <w:pStyle w:val="docdata"/>
              <w:spacing w:before="0" w:beforeAutospacing="0" w:after="0" w:afterAutospacing="0"/>
              <w:rPr>
                <w:b/>
                <w:color w:val="000000"/>
              </w:rPr>
            </w:pPr>
          </w:p>
          <w:p w:rsidR="009B16FE" w:rsidRPr="00AA740F" w:rsidRDefault="009B16FE" w:rsidP="00E051E6">
            <w:pPr>
              <w:pStyle w:val="docdata"/>
              <w:spacing w:before="0" w:beforeAutospacing="0" w:after="0" w:afterAutospacing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103" w:type="dxa"/>
          </w:tcPr>
          <w:p w:rsidR="00BD55BF" w:rsidRPr="00AA740F" w:rsidRDefault="00BD55BF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</w:t>
            </w: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потребителей, видов и форм</w:t>
            </w:r>
          </w:p>
        </w:tc>
        <w:tc>
          <w:tcPr>
            <w:tcW w:w="7829" w:type="dxa"/>
          </w:tcPr>
          <w:p w:rsidR="007D7CF2" w:rsidRPr="007D7CF2" w:rsidRDefault="007D7CF2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Выбор и применение методов приготовления хлебобулочных, мучных кондитерских изделий в зависимости от вида и кулинарных свойств используемого сырья, продуктов и полуфабрикатов, требований рецептуры, последовательности приготовления, особенностей заказа.</w:t>
            </w:r>
          </w:p>
          <w:p w:rsidR="007D7CF2" w:rsidRPr="007D7CF2" w:rsidRDefault="007D7CF2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Приготовление, оформление хлебобулочных, мучных кондитерских изделий сложного ассортимента, в том числе авторских, брендовых (фирменных) 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      </w:r>
            <w:proofErr w:type="gramEnd"/>
          </w:p>
          <w:p w:rsidR="003437C8" w:rsidRPr="007D7CF2" w:rsidRDefault="003437C8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контейнеров, упаковочных материалов, порционирование (комплектование), эстетичная упаковка готовых хлебобулочных, мучных кондитерских изделий на вынос и для транспортирования.</w:t>
            </w:r>
          </w:p>
          <w:p w:rsidR="003437C8" w:rsidRPr="007D7CF2" w:rsidRDefault="003437C8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стоимости хлебобулочных, мучных кондитерских изделий.</w:t>
            </w:r>
          </w:p>
          <w:p w:rsidR="00BD55BF" w:rsidRPr="00641BDC" w:rsidRDefault="003437C8" w:rsidP="00641BDC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качества готовых хлебобулочных, мучных кондитерских изделий перед отпуском, упаковкой на вынос.</w:t>
            </w:r>
          </w:p>
        </w:tc>
        <w:tc>
          <w:tcPr>
            <w:tcW w:w="1134" w:type="dxa"/>
          </w:tcPr>
          <w:p w:rsidR="00BD55BF" w:rsidRPr="00AA740F" w:rsidRDefault="00BD55BF" w:rsidP="00BB4A9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D55BF" w:rsidRPr="00AA740F" w:rsidTr="009B16FE">
        <w:tc>
          <w:tcPr>
            <w:tcW w:w="1952" w:type="dxa"/>
          </w:tcPr>
          <w:p w:rsidR="00BD55BF" w:rsidRDefault="00BD55BF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ПК 5.4</w:t>
            </w:r>
          </w:p>
          <w:p w:rsidR="009B16FE" w:rsidRPr="00827383" w:rsidRDefault="00E051E6" w:rsidP="009B16FE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ОК.1-7,9</w:t>
            </w:r>
          </w:p>
          <w:p w:rsidR="009B16FE" w:rsidRPr="00827383" w:rsidRDefault="009B16FE" w:rsidP="009B16FE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9B16FE" w:rsidRPr="00827383" w:rsidRDefault="009B16FE" w:rsidP="009B16FE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9B16FE" w:rsidRPr="00827383" w:rsidRDefault="009B16FE" w:rsidP="009B16FE">
            <w:pPr>
              <w:pStyle w:val="docdata"/>
              <w:spacing w:before="0" w:beforeAutospacing="0" w:after="0" w:afterAutospacing="0"/>
              <w:rPr>
                <w:b/>
                <w:color w:val="000000"/>
              </w:rPr>
            </w:pPr>
          </w:p>
          <w:p w:rsidR="00FA3211" w:rsidRPr="00827383" w:rsidRDefault="00FA3211" w:rsidP="00FA3211">
            <w:pPr>
              <w:pStyle w:val="docdata"/>
              <w:spacing w:before="0" w:beforeAutospacing="0" w:after="0" w:afterAutospacing="0"/>
              <w:rPr>
                <w:b/>
              </w:rPr>
            </w:pPr>
          </w:p>
          <w:p w:rsidR="009B16FE" w:rsidRPr="00AA740F" w:rsidRDefault="009B16FE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</w:tcPr>
          <w:p w:rsidR="00BD55BF" w:rsidRPr="00AA740F" w:rsidRDefault="00BD55BF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7829" w:type="dxa"/>
          </w:tcPr>
          <w:p w:rsidR="003437C8" w:rsidRPr="007D7CF2" w:rsidRDefault="003437C8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Приготовление, оформление хлебобулочных, мучных кондитерских изделий сложного ассортимента, в том числе авторских, брендовых (фирменных) 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      </w:r>
            <w:proofErr w:type="gramEnd"/>
          </w:p>
          <w:p w:rsidR="003437C8" w:rsidRPr="007D7CF2" w:rsidRDefault="003437C8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Хранение хлебобулочных, мучных кондитерских изделий с учетом требований по безопасности, соблюдения режимов хранения. </w:t>
            </w:r>
          </w:p>
          <w:p w:rsidR="003437C8" w:rsidRPr="007D7CF2" w:rsidRDefault="003437C8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контейнеров, упаковочных материалов, порционирование (комплектование), эстетичная упаковка готовых хлебобулочных, мучных кондитерских изделий на вынос и для транспортирования.</w:t>
            </w:r>
          </w:p>
          <w:p w:rsidR="00BD55BF" w:rsidRPr="00641BDC" w:rsidRDefault="003437C8" w:rsidP="00641BDC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стоимости хлебобулочных, мучных кондитерских изделий.</w:t>
            </w:r>
          </w:p>
        </w:tc>
        <w:tc>
          <w:tcPr>
            <w:tcW w:w="1134" w:type="dxa"/>
          </w:tcPr>
          <w:p w:rsidR="00BD55BF" w:rsidRPr="00AA740F" w:rsidRDefault="00BD55BF" w:rsidP="00BB4A9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D55BF" w:rsidRPr="00AA740F" w:rsidTr="009B16FE">
        <w:tc>
          <w:tcPr>
            <w:tcW w:w="1952" w:type="dxa"/>
          </w:tcPr>
          <w:p w:rsidR="00BD55BF" w:rsidRDefault="00BD55BF" w:rsidP="00BB4A94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5.5</w:t>
            </w:r>
          </w:p>
          <w:p w:rsidR="009B16FE" w:rsidRPr="00827383" w:rsidRDefault="00E051E6" w:rsidP="009B16FE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ОК.1-7,9</w:t>
            </w:r>
          </w:p>
          <w:p w:rsidR="009B16FE" w:rsidRPr="00827383" w:rsidRDefault="009B16FE" w:rsidP="009B16FE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9B16FE" w:rsidRPr="00827383" w:rsidRDefault="009B16FE" w:rsidP="009B16FE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9B16FE" w:rsidRPr="00827383" w:rsidRDefault="009B16FE" w:rsidP="009B16FE">
            <w:pPr>
              <w:pStyle w:val="docdata"/>
              <w:spacing w:before="0" w:beforeAutospacing="0" w:after="0" w:afterAutospacing="0"/>
              <w:rPr>
                <w:b/>
                <w:color w:val="000000"/>
              </w:rPr>
            </w:pPr>
          </w:p>
          <w:p w:rsidR="009B16FE" w:rsidRPr="00AA740F" w:rsidRDefault="009B16FE" w:rsidP="00E051E6">
            <w:pPr>
              <w:pStyle w:val="docdata"/>
              <w:spacing w:before="0" w:beforeAutospacing="0" w:after="0" w:afterAutospacing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103" w:type="dxa"/>
          </w:tcPr>
          <w:p w:rsidR="00BD55BF" w:rsidRPr="00BD55BF" w:rsidRDefault="00BD55BF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D55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7829" w:type="dxa"/>
          </w:tcPr>
          <w:p w:rsidR="003437C8" w:rsidRPr="007D7CF2" w:rsidRDefault="003437C8" w:rsidP="003437C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качества готовых хлебобулочных, мучных кондитерских изделий перед отпуском, упаковкой на вынос.</w:t>
            </w:r>
          </w:p>
          <w:p w:rsidR="00BD55BF" w:rsidRPr="00641BDC" w:rsidRDefault="003437C8" w:rsidP="00641BDC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Хранение хлебобулочных, мучных кондитерских изделий с учетом использования отделочных полуфабрикатов.  </w:t>
            </w:r>
          </w:p>
        </w:tc>
        <w:tc>
          <w:tcPr>
            <w:tcW w:w="1134" w:type="dxa"/>
          </w:tcPr>
          <w:p w:rsidR="00BD55BF" w:rsidRPr="00AA740F" w:rsidRDefault="00BD55BF" w:rsidP="00BB4A9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AA193E" w:rsidRDefault="00AA193E" w:rsidP="00BD55BF"/>
    <w:tbl>
      <w:tblPr>
        <w:tblStyle w:val="a4"/>
        <w:tblpPr w:leftFromText="180" w:rightFromText="180" w:vertAnchor="page" w:horzAnchor="margin" w:tblpY="1231"/>
        <w:tblW w:w="15452" w:type="dxa"/>
        <w:tblLook w:val="04A0" w:firstRow="1" w:lastRow="0" w:firstColumn="1" w:lastColumn="0" w:noHBand="0" w:noVBand="1"/>
      </w:tblPr>
      <w:tblGrid>
        <w:gridCol w:w="4644"/>
        <w:gridCol w:w="9816"/>
        <w:gridCol w:w="992"/>
      </w:tblGrid>
      <w:tr w:rsidR="009B16FE" w:rsidRPr="00D17222" w:rsidTr="009B16FE">
        <w:trPr>
          <w:trHeight w:val="132"/>
        </w:trPr>
        <w:tc>
          <w:tcPr>
            <w:tcW w:w="4644" w:type="dxa"/>
          </w:tcPr>
          <w:p w:rsidR="009B16FE" w:rsidRPr="00D17222" w:rsidRDefault="009B16FE" w:rsidP="009B1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22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Наименование разделов и тем</w:t>
            </w:r>
          </w:p>
        </w:tc>
        <w:tc>
          <w:tcPr>
            <w:tcW w:w="9816" w:type="dxa"/>
          </w:tcPr>
          <w:p w:rsidR="009B16FE" w:rsidRPr="00D17222" w:rsidRDefault="009B16FE" w:rsidP="009B1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22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учебной практики</w:t>
            </w:r>
          </w:p>
        </w:tc>
        <w:tc>
          <w:tcPr>
            <w:tcW w:w="992" w:type="dxa"/>
          </w:tcPr>
          <w:p w:rsidR="009B16FE" w:rsidRPr="00D17222" w:rsidRDefault="009B16FE" w:rsidP="009B1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22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</w:tr>
      <w:tr w:rsidR="009B16FE" w:rsidRPr="00D17222" w:rsidTr="009B16FE">
        <w:trPr>
          <w:trHeight w:val="125"/>
        </w:trPr>
        <w:tc>
          <w:tcPr>
            <w:tcW w:w="4644" w:type="dxa"/>
          </w:tcPr>
          <w:p w:rsidR="009B16FE" w:rsidRPr="00D17222" w:rsidRDefault="009B16FE" w:rsidP="009B1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816" w:type="dxa"/>
          </w:tcPr>
          <w:p w:rsidR="009B16FE" w:rsidRPr="00D17222" w:rsidRDefault="009B16FE" w:rsidP="009B1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B16FE" w:rsidRPr="00D17222" w:rsidRDefault="009B16FE" w:rsidP="009B1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B16FE" w:rsidRPr="00D17222" w:rsidTr="009B16FE">
        <w:trPr>
          <w:trHeight w:val="125"/>
        </w:trPr>
        <w:tc>
          <w:tcPr>
            <w:tcW w:w="4644" w:type="dxa"/>
          </w:tcPr>
          <w:p w:rsidR="009B16FE" w:rsidRPr="00D17222" w:rsidRDefault="009B16FE" w:rsidP="009B1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22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Учебная практика</w:t>
            </w:r>
          </w:p>
        </w:tc>
        <w:tc>
          <w:tcPr>
            <w:tcW w:w="9816" w:type="dxa"/>
          </w:tcPr>
          <w:p w:rsidR="009B16FE" w:rsidRPr="00D17222" w:rsidRDefault="009B16FE" w:rsidP="009B1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B16FE" w:rsidRPr="00D17222" w:rsidRDefault="009B16FE" w:rsidP="009B1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  <w:tr w:rsidR="009B16FE" w:rsidRPr="00D17222" w:rsidTr="009B16FE">
        <w:trPr>
          <w:trHeight w:val="675"/>
        </w:trPr>
        <w:tc>
          <w:tcPr>
            <w:tcW w:w="4644" w:type="dxa"/>
          </w:tcPr>
          <w:p w:rsidR="009B16FE" w:rsidRPr="00D17222" w:rsidRDefault="009B16FE" w:rsidP="009B16FE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b/>
                <w:sz w:val="24"/>
                <w:szCs w:val="24"/>
              </w:rPr>
      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9816" w:type="dxa"/>
          </w:tcPr>
          <w:p w:rsidR="009B16FE" w:rsidRPr="00D17222" w:rsidRDefault="009B16FE" w:rsidP="009B16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6FE" w:rsidRPr="00D17222" w:rsidTr="009B16FE">
        <w:trPr>
          <w:trHeight w:val="334"/>
        </w:trPr>
        <w:tc>
          <w:tcPr>
            <w:tcW w:w="4644" w:type="dxa"/>
          </w:tcPr>
          <w:p w:rsidR="009B16FE" w:rsidRDefault="009B16FE" w:rsidP="009B1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МДК 05.01. Организация</w:t>
            </w:r>
          </w:p>
          <w:p w:rsidR="009B16FE" w:rsidRPr="00D17222" w:rsidRDefault="009B16FE" w:rsidP="009B16F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b/>
                <w:sz w:val="24"/>
                <w:szCs w:val="24"/>
              </w:rPr>
              <w:t>приготовления, оформления и подготовки к реализации хлебобулочных, мучных кондитерских изделий</w:t>
            </w:r>
          </w:p>
        </w:tc>
        <w:tc>
          <w:tcPr>
            <w:tcW w:w="9816" w:type="dxa"/>
          </w:tcPr>
          <w:p w:rsidR="009B16FE" w:rsidRPr="00D17222" w:rsidRDefault="009B16FE" w:rsidP="009B16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b/>
                <w:sz w:val="24"/>
                <w:szCs w:val="24"/>
              </w:rPr>
              <w:t>Раздел модуля 1. Организация приготовления, оформления и подготовки к реализации хлебобулочных, мучных кондитерских изделий</w:t>
            </w:r>
          </w:p>
        </w:tc>
        <w:tc>
          <w:tcPr>
            <w:tcW w:w="992" w:type="dxa"/>
          </w:tcPr>
          <w:p w:rsidR="009B16FE" w:rsidRPr="00C33B1F" w:rsidRDefault="009B16FE" w:rsidP="009B1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B1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9B16FE" w:rsidRPr="00D17222" w:rsidTr="009B16FE">
        <w:trPr>
          <w:trHeight w:val="584"/>
        </w:trPr>
        <w:tc>
          <w:tcPr>
            <w:tcW w:w="4644" w:type="dxa"/>
          </w:tcPr>
          <w:p w:rsidR="009B16FE" w:rsidRPr="00D17222" w:rsidRDefault="009B16FE" w:rsidP="009B16F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Вводное занятие Тема 1.1. Классификация, ассортимент хлебобулочных, мучных кондитерских изделий сложного приготовления</w:t>
            </w:r>
          </w:p>
        </w:tc>
        <w:tc>
          <w:tcPr>
            <w:tcW w:w="9816" w:type="dxa"/>
          </w:tcPr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Ознакомление с предприятием общественного питания. Прохождение инструктажа по технике безопасности</w:t>
            </w:r>
          </w:p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1.Ознакомление с ассортиментом хлебобулочных, мучных кондитерских изделий сложного приготовления на производстве, с технологической документацией, порядком ее разработки.</w:t>
            </w:r>
          </w:p>
        </w:tc>
        <w:tc>
          <w:tcPr>
            <w:tcW w:w="992" w:type="dxa"/>
          </w:tcPr>
          <w:p w:rsidR="009B16FE" w:rsidRPr="00D17222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B16FE" w:rsidRPr="00D17222" w:rsidTr="009B16FE">
        <w:trPr>
          <w:trHeight w:val="563"/>
        </w:trPr>
        <w:tc>
          <w:tcPr>
            <w:tcW w:w="4644" w:type="dxa"/>
          </w:tcPr>
          <w:p w:rsidR="009B16FE" w:rsidRPr="00D17222" w:rsidRDefault="009B16FE" w:rsidP="009B16F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Тема 1.2. Характеристика процессов приготовления, оформления и подготовки к реализации хлебобулочных, мучных кондитерских изделий</w:t>
            </w:r>
          </w:p>
        </w:tc>
        <w:tc>
          <w:tcPr>
            <w:tcW w:w="9816" w:type="dxa"/>
          </w:tcPr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1.Ознакомление с технологическим циклом приготовления хлебобулочных, последовательностью выполнения технологических операций и их характеристикой. </w:t>
            </w:r>
          </w:p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2. Ознакомление с технологи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ческим циклом приготовления и </w:t>
            </w: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творческого оформления сложных хлебобулочных, мучных кондитерских изделий с использованием подходящих отделочных полуфабрикатов и украшений.</w:t>
            </w:r>
          </w:p>
        </w:tc>
        <w:tc>
          <w:tcPr>
            <w:tcW w:w="992" w:type="dxa"/>
          </w:tcPr>
          <w:p w:rsidR="009B16FE" w:rsidRPr="00D17222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B16FE" w:rsidRPr="00D17222" w:rsidTr="009B16FE">
        <w:trPr>
          <w:trHeight w:val="786"/>
        </w:trPr>
        <w:tc>
          <w:tcPr>
            <w:tcW w:w="4644" w:type="dxa"/>
          </w:tcPr>
          <w:p w:rsidR="009B16FE" w:rsidRPr="00D17222" w:rsidRDefault="009B16FE" w:rsidP="009B16F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Тема 1.3. Организация и техническое оснащение работ по приготовлению, оформлению и подготовке к реализации хлебобулочных, мучных кондитерских изделий</w:t>
            </w:r>
          </w:p>
        </w:tc>
        <w:tc>
          <w:tcPr>
            <w:tcW w:w="9816" w:type="dxa"/>
          </w:tcPr>
          <w:p w:rsidR="009B16FE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1.Организация хранения, выбор упаковки и подготовки к реализации, в т.ч. отпуску на вынос мучных кондитерских изделий и шоколада.</w:t>
            </w:r>
          </w:p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2.Организация и техническое оснащение работ на различных участках кондитерского цеха. Виды, назначение технологического оборудования и производственного инвентаря, инструментов, посуды, правила их подбора и безопасного использо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вания, правила ухода за ними. </w:t>
            </w: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Система ХАССП, как условие обеспечения безопасности продукции и услуг в организациях питания</w:t>
            </w:r>
          </w:p>
        </w:tc>
        <w:tc>
          <w:tcPr>
            <w:tcW w:w="992" w:type="dxa"/>
          </w:tcPr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Pr="00D17222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B16FE" w:rsidRPr="00D17222" w:rsidTr="009B16FE">
        <w:trPr>
          <w:trHeight w:val="793"/>
        </w:trPr>
        <w:tc>
          <w:tcPr>
            <w:tcW w:w="4644" w:type="dxa"/>
          </w:tcPr>
          <w:p w:rsidR="009B16FE" w:rsidRPr="00D17222" w:rsidRDefault="009B16FE" w:rsidP="009B16F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1.4. Ресурсное обеспечение работ в кондитерском цехе</w:t>
            </w:r>
          </w:p>
        </w:tc>
        <w:tc>
          <w:tcPr>
            <w:tcW w:w="9816" w:type="dxa"/>
          </w:tcPr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1.Организация подготовки кондитерского сырья и продуктов к использованию. Оценка качества и безопасности основных продуктов и дополнительных ингредиентов, назначение различных видов кондитерского сырья и продуктов, используемых при приготовлении хлебобулочных изделий сложного ассортимента. </w:t>
            </w:r>
          </w:p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2.Подбор продуктов и сырья с учетом Правил сочетаемости, взаимозаменяемости, рационального использования основных продуктов и дополнительных ингредиентов при приготовлении мучных и кондитерских изделий.</w:t>
            </w:r>
          </w:p>
        </w:tc>
        <w:tc>
          <w:tcPr>
            <w:tcW w:w="992" w:type="dxa"/>
          </w:tcPr>
          <w:p w:rsidR="009B16FE" w:rsidRPr="00D17222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B16FE" w:rsidRPr="00D17222" w:rsidTr="009B16FE">
        <w:trPr>
          <w:trHeight w:val="132"/>
        </w:trPr>
        <w:tc>
          <w:tcPr>
            <w:tcW w:w="4644" w:type="dxa"/>
          </w:tcPr>
          <w:p w:rsidR="009B16FE" w:rsidRPr="00D17222" w:rsidRDefault="009B16FE" w:rsidP="009B16F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b/>
                <w:sz w:val="24"/>
                <w:szCs w:val="24"/>
              </w:rPr>
              <w:t>МДК 05.02 Ведение процессов приготовления, оформления и подготовки к реализации хлебобулочных, мучных кондитерских изделий сложного ассортимента</w:t>
            </w:r>
          </w:p>
        </w:tc>
        <w:tc>
          <w:tcPr>
            <w:tcW w:w="9816" w:type="dxa"/>
          </w:tcPr>
          <w:p w:rsidR="009B16FE" w:rsidRPr="00D17222" w:rsidRDefault="009B16FE" w:rsidP="009B16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b/>
                <w:sz w:val="24"/>
                <w:szCs w:val="24"/>
              </w:rPr>
              <w:t>Раздел модуля 2. Приготовление и подготовка к реализации хлебобулочных, мучных кондитерских изделий сложного ассортимента</w:t>
            </w:r>
          </w:p>
        </w:tc>
        <w:tc>
          <w:tcPr>
            <w:tcW w:w="992" w:type="dxa"/>
          </w:tcPr>
          <w:p w:rsidR="009B16FE" w:rsidRPr="00C33B1F" w:rsidRDefault="009B16FE" w:rsidP="009B1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B1F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</w:tr>
      <w:tr w:rsidR="009B16FE" w:rsidRPr="00D17222" w:rsidTr="009B16FE">
        <w:trPr>
          <w:trHeight w:val="67"/>
        </w:trPr>
        <w:tc>
          <w:tcPr>
            <w:tcW w:w="4644" w:type="dxa"/>
          </w:tcPr>
          <w:p w:rsidR="009B16FE" w:rsidRPr="00D17222" w:rsidRDefault="009B16FE" w:rsidP="009B16F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Тема 2.1. Приготовление отделочных полуфабрикатов, фаршей, начинок, используемых при приготовлении сложных хлебобулочных, мучных кондитерских изделий</w:t>
            </w:r>
          </w:p>
        </w:tc>
        <w:tc>
          <w:tcPr>
            <w:tcW w:w="9816" w:type="dxa"/>
          </w:tcPr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1.Приготовление сиропов, помады, карамели, желе (на желатине, агаре, пектине) в ассортименте. Определение готовности и правила использования </w:t>
            </w:r>
          </w:p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2.Приготовление глазури сырцовой для глазирования поверхности, глазури сырцовой и заварной для украшения изделий, шоколадные покрытия (ганаш, кувертюр, «Опера»), фруктовые (желе, гели) </w:t>
            </w:r>
          </w:p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3.Приготовление сливочных, белковых, заварных кремов, кремов из молочных продуктов (сметаны, творога, сливок), комбинированные («Суфле», «Шибу», йогуртовые, фруктовые, муссы, десертные).</w:t>
            </w:r>
            <w:proofErr w:type="gram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рецептурами, правилами и режимом приготовления, последовательностью выполнения технологических операций</w:t>
            </w:r>
          </w:p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4.Приготовление сахарной мастики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марципана, посыпок и крошки </w:t>
            </w: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5.Приготовление фаршей, начинок разного вида, назначение, требования к качеству, условия и сроки </w:t>
            </w:r>
            <w:proofErr w:type="gram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хранен</w:t>
            </w:r>
            <w:proofErr w:type="gramEnd"/>
          </w:p>
        </w:tc>
        <w:tc>
          <w:tcPr>
            <w:tcW w:w="992" w:type="dxa"/>
          </w:tcPr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Pr="00D17222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B16FE" w:rsidRPr="00D17222" w:rsidTr="009B16FE">
        <w:trPr>
          <w:trHeight w:val="67"/>
        </w:trPr>
        <w:tc>
          <w:tcPr>
            <w:tcW w:w="4644" w:type="dxa"/>
          </w:tcPr>
          <w:p w:rsidR="009B16FE" w:rsidRPr="00D17222" w:rsidRDefault="009B16FE" w:rsidP="009B16F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Тема 2.2. Приготовление и подготовка к реализации хлебобулочных изделий сложного приготовления и праздничного хлеба</w:t>
            </w:r>
          </w:p>
        </w:tc>
        <w:tc>
          <w:tcPr>
            <w:tcW w:w="9816" w:type="dxa"/>
          </w:tcPr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1.Составление ассортимента сдобных хлебобулочных изделий и праздничного хлеба </w:t>
            </w:r>
          </w:p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2. Подбор продуктов и сырья с учетом Правил выбора основных продуктов и дополнительных ингредиентов к ним нужного типа, качества и количества в соответствии с технологическими требованиями</w:t>
            </w:r>
          </w:p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3. Приготовление различных типов теста: сдобного на опаре и теста из различных видов муки на дрожжах и закваске. Оценка качества теста. Выявление дефектов теста и способы их устранения</w:t>
            </w:r>
          </w:p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 4. Приготовление различных типов теста: пресного теста для отделки, слоеного дрожжевого теста. Оценка  качества теста. Выявление дефектов теста и способы их </w:t>
            </w:r>
            <w:r w:rsidRPr="00D17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устранения</w:t>
            </w:r>
          </w:p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5. Приготовление сдобных хлебобулочных изделий и праздничного хлеба. Формование штучных и многопорционных изделий из различных видов теста, режим выпечки, техника и варианты оформления. </w:t>
            </w:r>
          </w:p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6.Отпуск готовой хлебобулочной продукции (с раздачи и на вынос) с учетом требований к эстетичности и безопасности к готовой продукции. Способы подачи хлебобулочных изделий и праздничного хлеба. Упаковка (на вынос), подготовка к транспортированию.</w:t>
            </w:r>
          </w:p>
        </w:tc>
        <w:tc>
          <w:tcPr>
            <w:tcW w:w="992" w:type="dxa"/>
          </w:tcPr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Pr="00D17222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B16FE" w:rsidRPr="00D17222" w:rsidTr="009B16FE">
        <w:trPr>
          <w:trHeight w:val="67"/>
        </w:trPr>
        <w:tc>
          <w:tcPr>
            <w:tcW w:w="4644" w:type="dxa"/>
          </w:tcPr>
          <w:p w:rsidR="009B16FE" w:rsidRPr="00D17222" w:rsidRDefault="009B16FE" w:rsidP="009B16F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2.3.Приготовление, подготовка к реализации мучных кондитерских изделий сложного ассортимента</w:t>
            </w:r>
          </w:p>
        </w:tc>
        <w:tc>
          <w:tcPr>
            <w:tcW w:w="9816" w:type="dxa"/>
          </w:tcPr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1.Составление ассортимента сложных мучных кондитерских изделий. </w:t>
            </w:r>
          </w:p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2. Подбор продуктов и сырья с учетом Правил выбора и вариантов сочетания основных продуктов и дополнительных ингредиентов к ним для приготовления сложных мучных кондитерских изделий из различных видов теста. Использование сухих смесей промышленного производства </w:t>
            </w:r>
          </w:p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3 Приготовление бездрожжевого теста различных видов: медового, «Бризе», «Бретон», тюлипного, бисквита «Джоконда», бисквита шоколадно-миндального и сложных мучных кондитерских изделий из него, варианты оформления. </w:t>
            </w:r>
          </w:p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4 Приготовление бездрожжевого теста различных видов: «Меренга», «Даккуаз», «Генуаз», «Паташу», «Фило, Кора», сахарного и сложных мучных кондитерских изделий из него. Оценка качества и степени готовности теста и полуфабрикатов из него, варианты оформления</w:t>
            </w:r>
          </w:p>
        </w:tc>
        <w:tc>
          <w:tcPr>
            <w:tcW w:w="992" w:type="dxa"/>
          </w:tcPr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Pr="00D17222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B16FE" w:rsidRPr="00D17222" w:rsidTr="009B16FE">
        <w:trPr>
          <w:trHeight w:val="67"/>
        </w:trPr>
        <w:tc>
          <w:tcPr>
            <w:tcW w:w="4644" w:type="dxa"/>
          </w:tcPr>
          <w:p w:rsidR="009B16FE" w:rsidRPr="00D17222" w:rsidRDefault="009B16FE" w:rsidP="009B1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Тема 2.4. Приготовление, подготовка к реализации пирожных и тортов сложного ассортимента</w:t>
            </w:r>
          </w:p>
        </w:tc>
        <w:tc>
          <w:tcPr>
            <w:tcW w:w="9816" w:type="dxa"/>
          </w:tcPr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1.Приготовление пирожных, в т.ч. региональных, авторских, брендовых. Комбинирование, актуальные сочетания различных видов теста и отделочных полуфабрикатов для приготовления мелкоштучных пирожных (птифур). Техники и варианты оформления</w:t>
            </w:r>
          </w:p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2. Приготовления тортов, в т.ч. региональных, авторских, брендовых Комбинирование, актуальные сочетания различных видов теста и отделочных полуфабрикатов для приготовления праздничных тортов. Техники и варианты оформления </w:t>
            </w:r>
          </w:p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3. Способы подачи праздничных тортов, пирожных и сложных мучных кондитерских изделий. Требования к упаковке (на вынос), подготовке к транспортированию</w:t>
            </w:r>
          </w:p>
        </w:tc>
        <w:tc>
          <w:tcPr>
            <w:tcW w:w="992" w:type="dxa"/>
          </w:tcPr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6FE" w:rsidRPr="00D17222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B16FE" w:rsidRPr="00D17222" w:rsidTr="009B16FE">
        <w:trPr>
          <w:trHeight w:val="67"/>
        </w:trPr>
        <w:tc>
          <w:tcPr>
            <w:tcW w:w="4644" w:type="dxa"/>
          </w:tcPr>
          <w:p w:rsidR="009B16FE" w:rsidRPr="00D17222" w:rsidRDefault="009B16FE" w:rsidP="009B16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ДИФ/Зачётное занятие</w:t>
            </w:r>
          </w:p>
        </w:tc>
        <w:tc>
          <w:tcPr>
            <w:tcW w:w="9816" w:type="dxa"/>
          </w:tcPr>
          <w:p w:rsidR="009B16FE" w:rsidRPr="00D17222" w:rsidRDefault="009B16FE" w:rsidP="009B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Оформление учётно-отчётной документации</w:t>
            </w:r>
            <w:proofErr w:type="gramStart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17222">
              <w:rPr>
                <w:rFonts w:ascii="Times New Roman" w:hAnsi="Times New Roman" w:cs="Times New Roman"/>
                <w:sz w:val="24"/>
                <w:szCs w:val="24"/>
              </w:rPr>
              <w:t>ДИФ/ Зачётная практическая работа.</w:t>
            </w:r>
          </w:p>
        </w:tc>
        <w:tc>
          <w:tcPr>
            <w:tcW w:w="992" w:type="dxa"/>
          </w:tcPr>
          <w:p w:rsidR="009B16FE" w:rsidRPr="00D17222" w:rsidRDefault="009B16FE" w:rsidP="009B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C33B1F" w:rsidRDefault="00C33B1F" w:rsidP="00BD55BF">
      <w:pPr>
        <w:sectPr w:rsidR="00C33B1F" w:rsidSect="00D17222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C33B1F" w:rsidRDefault="00C33B1F" w:rsidP="00BD55BF"/>
    <w:p w:rsidR="00C33B1F" w:rsidRPr="009E44FD" w:rsidRDefault="00C33B1F" w:rsidP="00C33B1F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4 УСЛОВИЯ РЕАЛИЗАЦИИ УЧЕБНОЙ ПРАКТИКИ</w:t>
      </w:r>
    </w:p>
    <w:p w:rsidR="00C33B1F" w:rsidRPr="009E44FD" w:rsidRDefault="00C33B1F" w:rsidP="00C33B1F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4.1. Требования к </w:t>
      </w:r>
      <w:proofErr w:type="gramStart"/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минимальному</w:t>
      </w:r>
      <w:proofErr w:type="gramEnd"/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материально-техническому</w:t>
      </w:r>
    </w:p>
    <w:p w:rsidR="00C33B1F" w:rsidRPr="009E44FD" w:rsidRDefault="00C33B1F" w:rsidP="00C33B1F">
      <w:pPr>
        <w:rPr>
          <w:rFonts w:ascii="Times New Roman" w:hAnsi="Times New Roman" w:cs="Times New Roman"/>
          <w:sz w:val="28"/>
          <w:szCs w:val="28"/>
        </w:rPr>
      </w:pPr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обеспечению учебной практики</w:t>
      </w:r>
    </w:p>
    <w:p w:rsidR="00AA193E" w:rsidRDefault="00AA193E" w:rsidP="00BD55BF"/>
    <w:p w:rsidR="00C33B1F" w:rsidRPr="00C33B1F" w:rsidRDefault="00C33B1F" w:rsidP="00C33B1F">
      <w:pPr>
        <w:tabs>
          <w:tab w:val="left" w:pos="1276"/>
        </w:tabs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33B1F">
        <w:rPr>
          <w:b/>
          <w:sz w:val="28"/>
          <w:szCs w:val="28"/>
        </w:rPr>
        <w:t>4.2</w:t>
      </w:r>
      <w:r>
        <w:rPr>
          <w:b/>
          <w:sz w:val="28"/>
          <w:szCs w:val="28"/>
        </w:rPr>
        <w:t xml:space="preserve"> </w:t>
      </w:r>
      <w:r w:rsidRPr="00C33B1F">
        <w:rPr>
          <w:rFonts w:ascii="Times New Roman" w:eastAsia="Times New Roman" w:hAnsi="Times New Roman" w:cs="Times New Roman"/>
          <w:b/>
          <w:bCs/>
          <w:sz w:val="28"/>
          <w:szCs w:val="28"/>
        </w:rPr>
        <w:t>Печатные</w:t>
      </w:r>
      <w:r w:rsidRPr="00C33B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33B1F">
        <w:rPr>
          <w:rFonts w:ascii="Times New Roman" w:eastAsia="Times New Roman" w:hAnsi="Times New Roman" w:cs="Times New Roman"/>
          <w:b/>
          <w:bCs/>
          <w:sz w:val="28"/>
          <w:szCs w:val="28"/>
        </w:rPr>
        <w:t>издания:</w:t>
      </w:r>
    </w:p>
    <w:p w:rsidR="00EA7C6E" w:rsidRPr="00EA7C6E" w:rsidRDefault="00EA7C6E" w:rsidP="00EA7C6E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C6E">
        <w:rPr>
          <w:rFonts w:ascii="Times New Roman" w:eastAsia="Times New Roman" w:hAnsi="Times New Roman" w:cs="Times New Roman"/>
          <w:sz w:val="24"/>
          <w:szCs w:val="24"/>
        </w:rPr>
        <w:t xml:space="preserve">1. Российская Федерация. Законы.  </w:t>
      </w:r>
      <w:proofErr w:type="gramStart"/>
      <w:r w:rsidRPr="00EA7C6E">
        <w:rPr>
          <w:rFonts w:ascii="Times New Roman" w:eastAsia="Times New Roman" w:hAnsi="Times New Roman" w:cs="Times New Roman"/>
          <w:sz w:val="24"/>
          <w:szCs w:val="24"/>
        </w:rPr>
        <w:t>О качестве и безопасности пищевых продуктов [Электронный ресурс]: федер. закон: [принят Гос.</w:t>
      </w:r>
      <w:proofErr w:type="gramEnd"/>
      <w:r w:rsidRPr="00EA7C6E">
        <w:rPr>
          <w:rFonts w:ascii="Times New Roman" w:eastAsia="Times New Roman" w:hAnsi="Times New Roman" w:cs="Times New Roman"/>
          <w:sz w:val="24"/>
          <w:szCs w:val="24"/>
        </w:rPr>
        <w:t xml:space="preserve"> Думой  1 дек.1999 г.: одобр. </w:t>
      </w:r>
      <w:proofErr w:type="gramStart"/>
      <w:r w:rsidRPr="00EA7C6E">
        <w:rPr>
          <w:rFonts w:ascii="Times New Roman" w:eastAsia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EA7C6E" w:rsidRPr="00EA7C6E" w:rsidRDefault="00EA7C6E" w:rsidP="00EA7C6E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C6E">
        <w:rPr>
          <w:rFonts w:ascii="Times New Roman" w:eastAsia="Times New Roman" w:hAnsi="Times New Roman" w:cs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EA7C6E" w:rsidRPr="00EA7C6E" w:rsidRDefault="00EA7C6E" w:rsidP="00EA7C6E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 xml:space="preserve">3. ГОСТ 31984-2012 Услуги общественного питания. Общие требования.- Введ.  </w:t>
      </w:r>
    </w:p>
    <w:p w:rsidR="00EA7C6E" w:rsidRPr="00EA7C6E" w:rsidRDefault="00EA7C6E" w:rsidP="00EA7C6E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2015-01-01. -  М.: Стандартинформ, 2014.-</w:t>
      </w:r>
      <w:r w:rsidRPr="00EA7C6E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, 8 с.</w:t>
      </w:r>
    </w:p>
    <w:p w:rsidR="00EA7C6E" w:rsidRPr="00EA7C6E" w:rsidRDefault="00EA7C6E" w:rsidP="00EA7C6E">
      <w:pPr>
        <w:numPr>
          <w:ilvl w:val="0"/>
          <w:numId w:val="37"/>
        </w:numPr>
        <w:tabs>
          <w:tab w:val="left" w:pos="284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30524-2013 Услуги общественного питания. Требования к персоналу. - Введ.  </w:t>
      </w:r>
    </w:p>
    <w:p w:rsidR="00EA7C6E" w:rsidRPr="00EA7C6E" w:rsidRDefault="00EA7C6E" w:rsidP="00EA7C6E">
      <w:pPr>
        <w:numPr>
          <w:ilvl w:val="0"/>
          <w:numId w:val="37"/>
        </w:numPr>
        <w:tabs>
          <w:tab w:val="left" w:pos="284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2016-01-01. -  М.: Стандартинформ, 2014.-</w:t>
      </w:r>
      <w:r w:rsidRPr="00EA7C6E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, 48 с.</w:t>
      </w:r>
    </w:p>
    <w:p w:rsidR="00EA7C6E" w:rsidRPr="00EA7C6E" w:rsidRDefault="00EA7C6E" w:rsidP="00EA7C6E">
      <w:pPr>
        <w:numPr>
          <w:ilvl w:val="0"/>
          <w:numId w:val="37"/>
        </w:numPr>
        <w:tabs>
          <w:tab w:val="left" w:pos="284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ГОСТ 31985-2013 Услуги общественного питания. Термины и определения.- Введ. 2015-01-01. -  М.: Стандартинформ, 2014.-</w:t>
      </w:r>
      <w:r w:rsidRPr="00EA7C6E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EA7C6E" w:rsidRPr="00EA7C6E" w:rsidRDefault="00EA7C6E" w:rsidP="00EA7C6E">
      <w:pPr>
        <w:numPr>
          <w:ilvl w:val="0"/>
          <w:numId w:val="37"/>
        </w:numPr>
        <w:tabs>
          <w:tab w:val="left" w:pos="284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C6E">
        <w:rPr>
          <w:rFonts w:ascii="Times New Roman" w:eastAsia="Times New Roman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EA7C6E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EA7C6E">
        <w:rPr>
          <w:rFonts w:ascii="Times New Roman" w:eastAsia="Times New Roman" w:hAnsi="Times New Roman" w:cs="Times New Roman"/>
          <w:sz w:val="24"/>
          <w:szCs w:val="24"/>
        </w:rPr>
        <w:t>, 12 с.</w:t>
      </w:r>
    </w:p>
    <w:p w:rsidR="00EA7C6E" w:rsidRPr="00EA7C6E" w:rsidRDefault="00EA7C6E" w:rsidP="00EA7C6E">
      <w:pPr>
        <w:numPr>
          <w:ilvl w:val="0"/>
          <w:numId w:val="37"/>
        </w:numPr>
        <w:tabs>
          <w:tab w:val="left" w:pos="284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EA7C6E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, 12 с.</w:t>
      </w:r>
    </w:p>
    <w:p w:rsidR="00EA7C6E" w:rsidRPr="00EA7C6E" w:rsidRDefault="00EA7C6E" w:rsidP="00EA7C6E">
      <w:pPr>
        <w:numPr>
          <w:ilvl w:val="0"/>
          <w:numId w:val="37"/>
        </w:numPr>
        <w:tabs>
          <w:tab w:val="left" w:pos="284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EA7C6E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, 11 с.</w:t>
      </w:r>
    </w:p>
    <w:p w:rsidR="00EA7C6E" w:rsidRPr="00EA7C6E" w:rsidRDefault="00EA7C6E" w:rsidP="00EA7C6E">
      <w:pPr>
        <w:numPr>
          <w:ilvl w:val="0"/>
          <w:numId w:val="37"/>
        </w:numPr>
        <w:tabs>
          <w:tab w:val="left" w:pos="284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</w:rPr>
      </w:pPr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 w:rsidRPr="00EA7C6E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 xml:space="preserve">, 16 с. </w:t>
      </w:r>
    </w:p>
    <w:p w:rsidR="00EA7C6E" w:rsidRPr="00EA7C6E" w:rsidRDefault="00EA7C6E" w:rsidP="00EA7C6E">
      <w:pPr>
        <w:numPr>
          <w:ilvl w:val="0"/>
          <w:numId w:val="37"/>
        </w:numPr>
        <w:tabs>
          <w:tab w:val="left" w:pos="284"/>
          <w:tab w:val="left" w:pos="426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EA7C6E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EA7C6E" w:rsidRPr="00EA7C6E" w:rsidRDefault="00EA7C6E" w:rsidP="00EA7C6E">
      <w:pPr>
        <w:numPr>
          <w:ilvl w:val="0"/>
          <w:numId w:val="37"/>
        </w:numPr>
        <w:shd w:val="clear" w:color="auto" w:fill="FFFFFF"/>
        <w:tabs>
          <w:tab w:val="left" w:pos="284"/>
          <w:tab w:val="left" w:pos="426"/>
        </w:tabs>
        <w:spacing w:after="200" w:line="276" w:lineRule="auto"/>
        <w:ind w:left="0" w:firstLine="6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A7C6E">
        <w:rPr>
          <w:rFonts w:ascii="Times New Roman" w:eastAsia="Times New Roman" w:hAnsi="Times New Roman" w:cs="Times New Roman"/>
          <w:sz w:val="24"/>
          <w:szCs w:val="24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EA7C6E" w:rsidRPr="00EA7C6E" w:rsidRDefault="00EA7C6E" w:rsidP="00EA7C6E">
      <w:pPr>
        <w:numPr>
          <w:ilvl w:val="0"/>
          <w:numId w:val="37"/>
        </w:numPr>
        <w:tabs>
          <w:tab w:val="left" w:pos="284"/>
          <w:tab w:val="left" w:pos="426"/>
        </w:tabs>
        <w:spacing w:after="200" w:line="276" w:lineRule="auto"/>
        <w:ind w:left="0" w:firstLine="660"/>
        <w:rPr>
          <w:rFonts w:ascii="Times New Roman" w:eastAsia="Times New Roman" w:hAnsi="Times New Roman" w:cs="Times New Roman"/>
          <w:sz w:val="24"/>
          <w:szCs w:val="24"/>
        </w:rPr>
      </w:pPr>
      <w:r w:rsidRPr="00EA7C6E">
        <w:rPr>
          <w:rFonts w:ascii="Times New Roman" w:eastAsia="Times New Roman" w:hAnsi="Times New Roman" w:cs="Times New Roman"/>
          <w:sz w:val="24"/>
          <w:szCs w:val="24"/>
        </w:rPr>
        <w:t xml:space="preserve">СП 1.1.1058-01. Организация и проведение производственного </w:t>
      </w:r>
      <w:proofErr w:type="gramStart"/>
      <w:r w:rsidRPr="00EA7C6E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EA7C6E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</w:t>
      </w:r>
      <w:r w:rsidRPr="00EA7C6E">
        <w:rPr>
          <w:rFonts w:ascii="Times New Roman" w:eastAsia="Times New Roman" w:hAnsi="Times New Roman" w:cs="Times New Roman"/>
          <w:sz w:val="24"/>
          <w:szCs w:val="24"/>
        </w:rPr>
        <w:lastRenderedPageBreak/>
        <w:t>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EA7C6E" w:rsidRPr="00EA7C6E" w:rsidRDefault="00EA7C6E" w:rsidP="00EA7C6E">
      <w:pPr>
        <w:numPr>
          <w:ilvl w:val="0"/>
          <w:numId w:val="37"/>
        </w:numPr>
        <w:shd w:val="clear" w:color="auto" w:fill="FFFFFF"/>
        <w:tabs>
          <w:tab w:val="left" w:pos="284"/>
          <w:tab w:val="left" w:pos="426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A7C6E">
        <w:rPr>
          <w:rFonts w:ascii="Times New Roman" w:eastAsia="Times New Roman" w:hAnsi="Times New Roman" w:cs="Times New Roman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EA7C6E" w:rsidRPr="00EA7C6E" w:rsidRDefault="00EA7C6E" w:rsidP="00EA7C6E">
      <w:pPr>
        <w:numPr>
          <w:ilvl w:val="0"/>
          <w:numId w:val="37"/>
        </w:numPr>
        <w:tabs>
          <w:tab w:val="left" w:pos="284"/>
          <w:tab w:val="left" w:pos="426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C6E">
        <w:rPr>
          <w:rFonts w:ascii="Times New Roman" w:eastAsia="Times New Roman" w:hAnsi="Times New Roman" w:cs="Times New Roman"/>
          <w:sz w:val="24"/>
          <w:szCs w:val="24"/>
        </w:rPr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EA7C6E" w:rsidRPr="00EA7C6E" w:rsidRDefault="00EA7C6E" w:rsidP="00EA7C6E">
      <w:pPr>
        <w:numPr>
          <w:ilvl w:val="0"/>
          <w:numId w:val="37"/>
        </w:numPr>
        <w:tabs>
          <w:tab w:val="left" w:pos="284"/>
          <w:tab w:val="left" w:pos="426"/>
          <w:tab w:val="left" w:pos="993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C6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Профессиональный стандарт «Кондитер/Шоколатье». </w:t>
      </w:r>
    </w:p>
    <w:p w:rsidR="00EA7C6E" w:rsidRPr="00EA7C6E" w:rsidRDefault="00EA7C6E" w:rsidP="00EA7C6E">
      <w:pPr>
        <w:numPr>
          <w:ilvl w:val="0"/>
          <w:numId w:val="37"/>
        </w:numPr>
        <w:tabs>
          <w:tab w:val="left" w:pos="284"/>
          <w:tab w:val="left" w:pos="426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C6E">
        <w:rPr>
          <w:rFonts w:ascii="Times New Roman" w:eastAsia="Times New Roman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EA7C6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EA7C6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EA7C6E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EA7C6E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В.А.Тутельяна. - </w:t>
      </w:r>
      <w:r w:rsidRPr="00EA7C6E">
        <w:rPr>
          <w:rFonts w:ascii="Times New Roman" w:eastAsia="Times New Roman" w:hAnsi="Times New Roman" w:cs="Times New Roman"/>
          <w:sz w:val="24"/>
          <w:szCs w:val="24"/>
        </w:rPr>
        <w:t>М.: ДеЛи принт, 2020.- 544с.</w:t>
      </w:r>
    </w:p>
    <w:p w:rsidR="00EA7C6E" w:rsidRPr="00EA7C6E" w:rsidRDefault="00EA7C6E" w:rsidP="00EA7C6E">
      <w:pPr>
        <w:numPr>
          <w:ilvl w:val="0"/>
          <w:numId w:val="37"/>
        </w:numPr>
        <w:tabs>
          <w:tab w:val="left" w:pos="284"/>
          <w:tab w:val="left" w:pos="426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C6E">
        <w:rPr>
          <w:rFonts w:ascii="Times New Roman" w:eastAsia="Times New Roman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EA7C6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EA7C6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EA7C6E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EA7C6E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В.А.Тутельяна. - </w:t>
      </w:r>
      <w:r w:rsidRPr="00EA7C6E">
        <w:rPr>
          <w:rFonts w:ascii="Times New Roman" w:eastAsia="Times New Roman" w:hAnsi="Times New Roman" w:cs="Times New Roman"/>
          <w:sz w:val="24"/>
          <w:szCs w:val="24"/>
        </w:rPr>
        <w:t>М.: ДеЛи плюс, 2013.- 808с.</w:t>
      </w:r>
    </w:p>
    <w:p w:rsidR="00EA7C6E" w:rsidRPr="00EA7C6E" w:rsidRDefault="00EA7C6E" w:rsidP="00EA7C6E">
      <w:pPr>
        <w:numPr>
          <w:ilvl w:val="0"/>
          <w:numId w:val="37"/>
        </w:numPr>
        <w:tabs>
          <w:tab w:val="left" w:pos="284"/>
          <w:tab w:val="left" w:pos="426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Сборник рецептур блюд и кулинарных изделий для предприятий общественного питания:  Сборник технических нормативов. Ч. 1 / под ред. Ф.Л.Марчука - М.: Хлебпродинформ, 1996.  – 615 с.</w:t>
      </w:r>
    </w:p>
    <w:p w:rsidR="00EA7C6E" w:rsidRPr="00EA7C6E" w:rsidRDefault="00EA7C6E" w:rsidP="00EA7C6E">
      <w:pPr>
        <w:numPr>
          <w:ilvl w:val="0"/>
          <w:numId w:val="37"/>
        </w:numPr>
        <w:tabs>
          <w:tab w:val="left" w:pos="284"/>
          <w:tab w:val="left" w:pos="426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proofErr w:type="gramEnd"/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р</w:t>
      </w:r>
      <w:proofErr w:type="gramEnd"/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ед. Н.А.Лупея.  - М.: Хлебпродинформ, 1997.- 560 с.</w:t>
      </w:r>
    </w:p>
    <w:p w:rsidR="00EA7C6E" w:rsidRPr="00EA7C6E" w:rsidRDefault="00EA7C6E" w:rsidP="00EA7C6E">
      <w:pPr>
        <w:numPr>
          <w:ilvl w:val="0"/>
          <w:numId w:val="37"/>
        </w:numPr>
        <w:tabs>
          <w:tab w:val="left" w:pos="284"/>
          <w:tab w:val="left" w:pos="426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Ботов М.И. Оборудование предприятий общественного питания : учебник для студ</w:t>
      </w:r>
      <w:proofErr w:type="gramStart"/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.у</w:t>
      </w:r>
      <w:proofErr w:type="gramEnd"/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чреждений высш.проф.образования / М.И. Ботов, В.Д. Елхина, В.П. Кирпичников. – 1-е изд. – М. : Издательский центр «Академия», 2019 – 416 с.</w:t>
      </w:r>
    </w:p>
    <w:p w:rsidR="00EA7C6E" w:rsidRPr="00EA7C6E" w:rsidRDefault="00EA7C6E" w:rsidP="00EA7C6E">
      <w:pPr>
        <w:numPr>
          <w:ilvl w:val="0"/>
          <w:numId w:val="37"/>
        </w:numPr>
        <w:tabs>
          <w:tab w:val="left" w:pos="284"/>
          <w:tab w:val="left" w:pos="426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Бурчакова И.Ю. Организация процесса приготовления и приготовление сложных хлебобулочных мучных кондитерских изделий: учеб</w:t>
      </w:r>
      <w:proofErr w:type="gramStart"/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ля учащихся учреждений сред.проф.образования / И.Ю. Бурчакова, С.В. Ермилова. – 3-е изд., стер. – М.</w:t>
      </w:r>
      <w:proofErr w:type="gramStart"/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2021. – 384 с</w:t>
      </w:r>
    </w:p>
    <w:p w:rsidR="00EA7C6E" w:rsidRPr="00EA7C6E" w:rsidRDefault="00EA7C6E" w:rsidP="00EA7C6E">
      <w:pPr>
        <w:numPr>
          <w:ilvl w:val="0"/>
          <w:numId w:val="37"/>
        </w:numPr>
        <w:tabs>
          <w:tab w:val="left" w:pos="284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Володина М.В. Организация хранения и контроль запасов и сырья : учебник для учащихся учреждений сред</w:t>
      </w:r>
      <w:proofErr w:type="gramStart"/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роф.образования / М.В. Володина, Т.А. Сопачева. – 3-е изд., стер. – М.</w:t>
      </w:r>
      <w:proofErr w:type="gramStart"/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2020. – 192 с</w:t>
      </w:r>
    </w:p>
    <w:p w:rsidR="00EA7C6E" w:rsidRPr="00EA7C6E" w:rsidRDefault="00EA7C6E" w:rsidP="00EA7C6E">
      <w:pPr>
        <w:numPr>
          <w:ilvl w:val="0"/>
          <w:numId w:val="37"/>
        </w:numPr>
        <w:tabs>
          <w:tab w:val="left" w:pos="284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Ермилова С.В. Приготовление хлебобулочных, мучных кондитерских изделий: учеб</w:t>
      </w:r>
      <w:proofErr w:type="gramStart"/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 xml:space="preserve">ля учреждений сред.проф.образования / С.В. Ермилова. – 1-е изд. – М. : Издательский центр «Академия», 2020 – 336 с </w:t>
      </w:r>
    </w:p>
    <w:p w:rsidR="00EA7C6E" w:rsidRPr="00EA7C6E" w:rsidRDefault="00EA7C6E" w:rsidP="00EA7C6E">
      <w:pPr>
        <w:numPr>
          <w:ilvl w:val="0"/>
          <w:numId w:val="37"/>
        </w:numPr>
        <w:tabs>
          <w:tab w:val="left" w:pos="284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Ермилова С.В. Торты, пирожные и десерты: учеб</w:t>
      </w:r>
      <w:proofErr w:type="gramStart"/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 xml:space="preserve">особие для учреждений сред.проф.образования / С.В. Ермилова., Е.И. Соколова – 5-е изд. – М. : Издательский центр «Академия», 2019. – 80 с. </w:t>
      </w:r>
    </w:p>
    <w:p w:rsidR="00EA7C6E" w:rsidRPr="00EA7C6E" w:rsidRDefault="00EA7C6E" w:rsidP="00EA7C6E">
      <w:pPr>
        <w:numPr>
          <w:ilvl w:val="0"/>
          <w:numId w:val="37"/>
        </w:numPr>
        <w:tabs>
          <w:tab w:val="left" w:pos="284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Золин В.П. Технологическое оборудование предприятий общественного питания: учеб</w:t>
      </w:r>
      <w:proofErr w:type="gramStart"/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ля учащихся учреждений сред.проф.образования / В.П.Золин. – 13-е изд. – М. : Издательский центр «Академия», 2021 – 320 с</w:t>
      </w:r>
    </w:p>
    <w:p w:rsidR="00EA7C6E" w:rsidRPr="00EA7C6E" w:rsidRDefault="00EA7C6E" w:rsidP="00EA7C6E">
      <w:pPr>
        <w:numPr>
          <w:ilvl w:val="0"/>
          <w:numId w:val="37"/>
        </w:numPr>
        <w:tabs>
          <w:tab w:val="left" w:pos="284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Лутошкина Г.Г. Техническое оснащение и организация рабочего места: учеб</w:t>
      </w:r>
      <w:proofErr w:type="gramStart"/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ля учащихся учреждений сред.проф.образования / Г.Г. Лутошкина, Ж.С. Анохина. – 1-е изд. – М. : Издательский центр «Академия», 2020. – 240 с</w:t>
      </w:r>
    </w:p>
    <w:p w:rsidR="00EA7C6E" w:rsidRPr="00EA7C6E" w:rsidRDefault="00EA7C6E" w:rsidP="00EA7C6E">
      <w:pPr>
        <w:numPr>
          <w:ilvl w:val="0"/>
          <w:numId w:val="37"/>
        </w:numPr>
        <w:tabs>
          <w:tab w:val="left" w:pos="284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Мартинчик А.Н. Микробиология, физиология питания, санитария : учебник для студ. учреждений сред</w:t>
      </w:r>
      <w:proofErr w:type="gramStart"/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роф.образования / А.Н. Мартинчик, А.А.Королев, Ю.В.Несвижский. – 5-е изд., стер. – М.</w:t>
      </w:r>
      <w:proofErr w:type="gramStart"/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2021. – 352 с.</w:t>
      </w:r>
    </w:p>
    <w:p w:rsidR="00EA7C6E" w:rsidRPr="00EA7C6E" w:rsidRDefault="00EA7C6E" w:rsidP="00EA7C6E">
      <w:pPr>
        <w:numPr>
          <w:ilvl w:val="0"/>
          <w:numId w:val="37"/>
        </w:numPr>
        <w:tabs>
          <w:tab w:val="left" w:pos="284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A7C6E">
        <w:rPr>
          <w:rFonts w:ascii="Times New Roman" w:eastAsia="Times New Roman" w:hAnsi="Times New Roman" w:cs="Times New Roman"/>
          <w:bCs/>
          <w:iCs/>
          <w:sz w:val="24"/>
          <w:szCs w:val="24"/>
        </w:rPr>
        <w:t>Профессиональные стандарты индустрии питания. Т.1 / Федерация Рестораторов и Отельеров. -  М.: Ресторанные ведомости, 2020. – 512 с.</w:t>
      </w:r>
    </w:p>
    <w:p w:rsidR="00EA7C6E" w:rsidRPr="00EA7C6E" w:rsidRDefault="00EA7C6E" w:rsidP="00EA7C6E">
      <w:pPr>
        <w:numPr>
          <w:ilvl w:val="0"/>
          <w:numId w:val="37"/>
        </w:numPr>
        <w:tabs>
          <w:tab w:val="left" w:pos="284"/>
        </w:tabs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Усов В.В. Организация производства и обслуживания на предприятиях общественного питания : учеб</w:t>
      </w:r>
      <w:proofErr w:type="gramStart"/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особие для студ. учреждений сред.проф.образования / В.В. Усов. – 13-е изд., стер. – М.</w:t>
      </w:r>
      <w:proofErr w:type="gramStart"/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2020. – 432 с</w:t>
      </w:r>
    </w:p>
    <w:p w:rsidR="00EA7C6E" w:rsidRPr="00EA7C6E" w:rsidRDefault="00EA7C6E" w:rsidP="00EA7C6E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7C6E" w:rsidRPr="00EA7C6E" w:rsidRDefault="00EA7C6E" w:rsidP="00EA7C6E">
      <w:pPr>
        <w:numPr>
          <w:ilvl w:val="2"/>
          <w:numId w:val="38"/>
        </w:numPr>
        <w:tabs>
          <w:tab w:val="left" w:pos="1276"/>
        </w:tabs>
        <w:spacing w:after="200" w:line="276" w:lineRule="auto"/>
        <w:ind w:left="0" w:firstLine="6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A7C6E">
        <w:rPr>
          <w:rFonts w:ascii="Times New Roman" w:eastAsia="Times New Roman" w:hAnsi="Times New Roman" w:cs="Times New Roman"/>
          <w:b/>
          <w:bCs/>
          <w:sz w:val="24"/>
          <w:szCs w:val="24"/>
        </w:rPr>
        <w:t>Электронные издания:</w:t>
      </w:r>
    </w:p>
    <w:p w:rsidR="00EA7C6E" w:rsidRPr="00EA7C6E" w:rsidRDefault="00EA7C6E" w:rsidP="00EA7C6E">
      <w:pPr>
        <w:numPr>
          <w:ilvl w:val="0"/>
          <w:numId w:val="39"/>
        </w:numPr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Pr="00EA7C6E">
          <w:rPr>
            <w:rFonts w:ascii="Times New Roman" w:eastAsia="Times New Roman" w:hAnsi="Times New Roman" w:cs="Times New Roman"/>
            <w:sz w:val="24"/>
            <w:szCs w:val="24"/>
          </w:rPr>
          <w:t>http://pravo.gov.ru/proxy/ips/?docbody=&amp;nd=102063865&amp;rdk=&amp;backlink=1</w:t>
        </w:r>
      </w:hyperlink>
    </w:p>
    <w:p w:rsidR="00EA7C6E" w:rsidRPr="00EA7C6E" w:rsidRDefault="00EA7C6E" w:rsidP="00EA7C6E">
      <w:pPr>
        <w:numPr>
          <w:ilvl w:val="0"/>
          <w:numId w:val="39"/>
        </w:numPr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Pr="00EA7C6E">
          <w:rPr>
            <w:rFonts w:ascii="Times New Roman" w:eastAsia="Times New Roman" w:hAnsi="Times New Roman" w:cs="Times New Roman"/>
            <w:sz w:val="24"/>
            <w:szCs w:val="24"/>
          </w:rPr>
          <w:t>http://ozpp.ru/laws2/postan/post7.html</w:t>
        </w:r>
      </w:hyperlink>
    </w:p>
    <w:p w:rsidR="00EA7C6E" w:rsidRPr="00EA7C6E" w:rsidRDefault="00EA7C6E" w:rsidP="00EA7C6E">
      <w:pPr>
        <w:numPr>
          <w:ilvl w:val="0"/>
          <w:numId w:val="39"/>
        </w:numPr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Pr="00EA7C6E">
          <w:rPr>
            <w:rFonts w:ascii="Times New Roman" w:eastAsia="Times New Roman" w:hAnsi="Times New Roman" w:cs="Times New Roman"/>
            <w:sz w:val="24"/>
            <w:szCs w:val="24"/>
          </w:rPr>
          <w:t>http://www.ohranatruda.ru/ot_biblio/normativ/data_normativ/46/46201/</w:t>
        </w:r>
      </w:hyperlink>
    </w:p>
    <w:p w:rsidR="00EA7C6E" w:rsidRPr="00EA7C6E" w:rsidRDefault="00EA7C6E" w:rsidP="00EA7C6E">
      <w:pPr>
        <w:numPr>
          <w:ilvl w:val="0"/>
          <w:numId w:val="39"/>
        </w:numPr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Pr="00EA7C6E">
          <w:rPr>
            <w:rFonts w:ascii="Times New Roman" w:eastAsia="Times New Roman" w:hAnsi="Times New Roman" w:cs="Times New Roman"/>
            <w:iCs/>
            <w:sz w:val="24"/>
            <w:szCs w:val="24"/>
          </w:rPr>
          <w:t>http://fcior.edu.ru/catalog/meta/5/p/page.html</w:t>
        </w:r>
      </w:hyperlink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EA7C6E" w:rsidRPr="00EA7C6E" w:rsidRDefault="00EA7C6E" w:rsidP="00EA7C6E">
      <w:pPr>
        <w:numPr>
          <w:ilvl w:val="0"/>
          <w:numId w:val="39"/>
        </w:numPr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r w:rsidRPr="00EA7C6E">
          <w:rPr>
            <w:rFonts w:ascii="Times New Roman" w:eastAsia="Times New Roman" w:hAnsi="Times New Roman" w:cs="Times New Roman"/>
            <w:iCs/>
            <w:sz w:val="24"/>
            <w:szCs w:val="24"/>
          </w:rPr>
          <w:t>http://www.jur-jur.ru/journals/jur22/index.html</w:t>
        </w:r>
      </w:hyperlink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EA7C6E" w:rsidRPr="00EA7C6E" w:rsidRDefault="00EA7C6E" w:rsidP="00EA7C6E">
      <w:pPr>
        <w:numPr>
          <w:ilvl w:val="0"/>
          <w:numId w:val="39"/>
        </w:numPr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Pr="00EA7C6E">
          <w:rPr>
            <w:rFonts w:ascii="Times New Roman" w:eastAsia="Times New Roman" w:hAnsi="Times New Roman" w:cs="Times New Roman"/>
            <w:iCs/>
            <w:sz w:val="24"/>
            <w:szCs w:val="24"/>
          </w:rPr>
          <w:t>http://www.eda-server.ru/gastronom/</w:t>
        </w:r>
      </w:hyperlink>
      <w:r w:rsidRPr="00EA7C6E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EA7C6E" w:rsidRPr="00EA7C6E" w:rsidRDefault="00EA7C6E" w:rsidP="00EA7C6E">
      <w:pPr>
        <w:numPr>
          <w:ilvl w:val="0"/>
          <w:numId w:val="39"/>
        </w:numPr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r w:rsidRPr="00EA7C6E">
          <w:rPr>
            <w:rFonts w:ascii="Times New Roman" w:eastAsia="Times New Roman" w:hAnsi="Times New Roman" w:cs="Times New Roman"/>
            <w:iCs/>
            <w:sz w:val="24"/>
            <w:szCs w:val="24"/>
          </w:rPr>
          <w:t>http://www.eda-server.ru/culinary-school/</w:t>
        </w:r>
      </w:hyperlink>
    </w:p>
    <w:p w:rsidR="00EA7C6E" w:rsidRPr="00EA7C6E" w:rsidRDefault="00EA7C6E" w:rsidP="00EA7C6E">
      <w:pPr>
        <w:numPr>
          <w:ilvl w:val="0"/>
          <w:numId w:val="39"/>
        </w:numPr>
        <w:spacing w:after="200" w:line="276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r w:rsidRPr="00EA7C6E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http</w:t>
        </w:r>
        <w:r w:rsidRPr="00EA7C6E">
          <w:rPr>
            <w:rFonts w:ascii="Times New Roman" w:eastAsia="Times New Roman" w:hAnsi="Times New Roman" w:cs="Times New Roman"/>
            <w:iCs/>
            <w:sz w:val="24"/>
            <w:szCs w:val="24"/>
          </w:rPr>
          <w:t>:/   /</w:t>
        </w:r>
        <w:r w:rsidRPr="00EA7C6E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www</w:t>
        </w:r>
        <w:r w:rsidRPr="00EA7C6E">
          <w:rPr>
            <w:rFonts w:ascii="Times New Roman" w:eastAsia="Times New Roman" w:hAnsi="Times New Roman" w:cs="Times New Roman"/>
            <w:iCs/>
            <w:sz w:val="24"/>
            <w:szCs w:val="24"/>
          </w:rPr>
          <w:t>.</w:t>
        </w:r>
        <w:r w:rsidRPr="00EA7C6E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pitportal</w:t>
        </w:r>
        <w:r w:rsidRPr="00EA7C6E">
          <w:rPr>
            <w:rFonts w:ascii="Times New Roman" w:eastAsia="Times New Roman" w:hAnsi="Times New Roman" w:cs="Times New Roman"/>
            <w:iCs/>
            <w:sz w:val="24"/>
            <w:szCs w:val="24"/>
          </w:rPr>
          <w:t>.</w:t>
        </w:r>
        <w:r w:rsidRPr="00EA7C6E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ru</w:t>
        </w:r>
        <w:r w:rsidRPr="00EA7C6E">
          <w:rPr>
            <w:rFonts w:ascii="Times New Roman" w:eastAsia="Times New Roman" w:hAnsi="Times New Roman" w:cs="Times New Roman"/>
            <w:iCs/>
            <w:sz w:val="24"/>
            <w:szCs w:val="24"/>
          </w:rPr>
          <w:t>/</w:t>
        </w:r>
      </w:hyperlink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  <w:bookmarkStart w:id="0" w:name="_GoBack"/>
      <w:bookmarkEnd w:id="0"/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0B1F40" w:rsidRDefault="000B1F40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0B1F40" w:rsidRDefault="000B1F40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0B1F40" w:rsidRDefault="000B1F40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0B1F40" w:rsidRDefault="000B1F40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Default="00E9420F" w:rsidP="00E9420F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:rsidR="00E9420F" w:rsidRPr="00E10455" w:rsidRDefault="00E9420F" w:rsidP="00E9420F">
      <w:pPr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4"/>
        </w:rPr>
        <w:t>4.3.</w:t>
      </w:r>
      <w:r w:rsidRPr="00E10455">
        <w:rPr>
          <w:rFonts w:ascii="Times New Roman" w:eastAsia="Times New Roman" w:hAnsi="Times New Roman"/>
          <w:b/>
          <w:sz w:val="28"/>
        </w:rPr>
        <w:t>Общие требования к организации учебной практики</w:t>
      </w:r>
    </w:p>
    <w:p w:rsidR="00E9420F" w:rsidRPr="00E10455" w:rsidRDefault="00E9420F" w:rsidP="00E9420F">
      <w:pPr>
        <w:spacing w:line="172" w:lineRule="exact"/>
        <w:rPr>
          <w:rFonts w:ascii="Times New Roman" w:eastAsia="Times New Roman" w:hAnsi="Times New Roman"/>
        </w:rPr>
      </w:pPr>
    </w:p>
    <w:p w:rsidR="00E9420F" w:rsidRPr="00E9420F" w:rsidRDefault="00E9420F" w:rsidP="00E9420F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0455">
        <w:rPr>
          <w:rFonts w:ascii="Times New Roman" w:eastAsia="Times New Roman" w:hAnsi="Times New Roman"/>
          <w:sz w:val="28"/>
        </w:rPr>
        <w:t>Обязательным условием допуска к практике в рамках профессионального модуля</w:t>
      </w:r>
      <w:r>
        <w:rPr>
          <w:rFonts w:ascii="Times New Roman" w:eastAsia="Times New Roman" w:hAnsi="Times New Roman"/>
          <w:sz w:val="28"/>
        </w:rPr>
        <w:t xml:space="preserve"> </w:t>
      </w:r>
      <w:r w:rsidRPr="00D17222">
        <w:rPr>
          <w:rFonts w:ascii="Times New Roman" w:hAnsi="Times New Roman" w:cs="Times New Roman"/>
          <w:b/>
          <w:sz w:val="24"/>
          <w:szCs w:val="24"/>
        </w:rPr>
        <w:t>ПМ 05</w:t>
      </w:r>
      <w:r w:rsidRPr="00E9420F">
        <w:rPr>
          <w:rFonts w:ascii="Times New Roman" w:hAnsi="Times New Roman" w:cs="Times New Roman"/>
          <w:b/>
          <w:sz w:val="28"/>
          <w:szCs w:val="28"/>
        </w:rPr>
        <w:t>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обслуживания.</w:t>
      </w:r>
    </w:p>
    <w:p w:rsidR="00E9420F" w:rsidRPr="00E10455" w:rsidRDefault="00E9420F" w:rsidP="00E9420F">
      <w:pPr>
        <w:spacing w:line="238" w:lineRule="auto"/>
        <w:jc w:val="both"/>
        <w:rPr>
          <w:rFonts w:ascii="Times New Roman" w:eastAsia="Times New Roman" w:hAnsi="Times New Roman"/>
          <w:sz w:val="28"/>
        </w:rPr>
      </w:pPr>
      <w:r w:rsidRPr="00E10455">
        <w:rPr>
          <w:rFonts w:ascii="Times New Roman" w:eastAsia="Times New Roman" w:hAnsi="Times New Roman"/>
          <w:sz w:val="28"/>
        </w:rPr>
        <w:t>является освоение общепрофессиональных дисциплин и</w:t>
      </w:r>
      <w:r w:rsidRPr="00E10455">
        <w:rPr>
          <w:rFonts w:ascii="Times New Roman" w:eastAsia="Times New Roman" w:hAnsi="Times New Roman"/>
          <w:b/>
          <w:sz w:val="28"/>
        </w:rPr>
        <w:t xml:space="preserve"> </w:t>
      </w:r>
      <w:r w:rsidRPr="00E10455">
        <w:rPr>
          <w:rFonts w:ascii="Times New Roman" w:eastAsia="Times New Roman" w:hAnsi="Times New Roman"/>
          <w:sz w:val="28"/>
        </w:rPr>
        <w:t>междисциплинарного курса для получения первичных профессиональных навыков в рамках профессионального модуля.</w:t>
      </w:r>
    </w:p>
    <w:p w:rsidR="00E9420F" w:rsidRPr="00E10455" w:rsidRDefault="00E9420F" w:rsidP="00E9420F">
      <w:pPr>
        <w:spacing w:line="16" w:lineRule="exact"/>
        <w:rPr>
          <w:rFonts w:ascii="Times New Roman" w:eastAsia="Times New Roman" w:hAnsi="Times New Roman"/>
        </w:rPr>
      </w:pPr>
    </w:p>
    <w:p w:rsidR="00E9420F" w:rsidRPr="00E10455" w:rsidRDefault="00E9420F" w:rsidP="00E9420F">
      <w:pPr>
        <w:spacing w:line="234" w:lineRule="auto"/>
        <w:jc w:val="both"/>
        <w:rPr>
          <w:rFonts w:ascii="Times New Roman" w:eastAsia="Times New Roman" w:hAnsi="Times New Roman"/>
          <w:sz w:val="28"/>
        </w:rPr>
      </w:pPr>
      <w:r w:rsidRPr="00E10455">
        <w:rPr>
          <w:rFonts w:ascii="Times New Roman" w:eastAsia="Times New Roman" w:hAnsi="Times New Roman"/>
          <w:sz w:val="28"/>
        </w:rPr>
        <w:t>При выполнении практических работ обучающимся оказываются консультации.</w:t>
      </w:r>
    </w:p>
    <w:p w:rsidR="00E9420F" w:rsidRPr="00E10455" w:rsidRDefault="00E9420F" w:rsidP="00E9420F">
      <w:pPr>
        <w:spacing w:line="16" w:lineRule="exact"/>
        <w:rPr>
          <w:rFonts w:ascii="Times New Roman" w:eastAsia="Times New Roman" w:hAnsi="Times New Roman"/>
        </w:rPr>
      </w:pPr>
    </w:p>
    <w:p w:rsidR="00E9420F" w:rsidRPr="00E10455" w:rsidRDefault="00E9420F" w:rsidP="00E9420F">
      <w:pPr>
        <w:spacing w:line="234" w:lineRule="auto"/>
        <w:jc w:val="both"/>
        <w:rPr>
          <w:rFonts w:ascii="Times New Roman" w:eastAsia="Times New Roman" w:hAnsi="Times New Roman"/>
          <w:sz w:val="28"/>
        </w:rPr>
      </w:pPr>
      <w:r w:rsidRPr="00E10455">
        <w:rPr>
          <w:rFonts w:ascii="Times New Roman" w:eastAsia="Times New Roman" w:hAnsi="Times New Roman"/>
          <w:sz w:val="28"/>
        </w:rPr>
        <w:t>Обязательным условием допуска к производственной практике является предварительное освоение МДК и учебной практике модуля.</w:t>
      </w: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60"/>
        <w:gridCol w:w="1440"/>
        <w:gridCol w:w="740"/>
      </w:tblGrid>
      <w:tr w:rsidR="00E9420F" w:rsidRPr="00E10455" w:rsidTr="00DF438A">
        <w:trPr>
          <w:trHeight w:val="322"/>
        </w:trPr>
        <w:tc>
          <w:tcPr>
            <w:tcW w:w="6960" w:type="dxa"/>
            <w:shd w:val="clear" w:color="auto" w:fill="auto"/>
            <w:vAlign w:val="bottom"/>
          </w:tcPr>
          <w:p w:rsidR="00E9420F" w:rsidRDefault="00E9420F" w:rsidP="00DF438A">
            <w:pPr>
              <w:spacing w:line="0" w:lineRule="atLeast"/>
              <w:rPr>
                <w:rFonts w:ascii="Times New Roman" w:eastAsia="Times New Roman" w:hAnsi="Times New Roman"/>
                <w:b/>
                <w:sz w:val="28"/>
              </w:rPr>
            </w:pPr>
          </w:p>
          <w:p w:rsidR="00E9420F" w:rsidRPr="00E10455" w:rsidRDefault="00E9420F" w:rsidP="00DF438A">
            <w:pPr>
              <w:spacing w:line="0" w:lineRule="atLeast"/>
              <w:rPr>
                <w:rFonts w:ascii="Times New Roman" w:eastAsia="Times New Roman" w:hAnsi="Times New Roman"/>
                <w:b/>
                <w:sz w:val="28"/>
              </w:rPr>
            </w:pPr>
            <w:r w:rsidRPr="00E10455">
              <w:rPr>
                <w:rFonts w:ascii="Times New Roman" w:eastAsia="Times New Roman" w:hAnsi="Times New Roman"/>
                <w:b/>
                <w:sz w:val="28"/>
              </w:rPr>
              <w:t>4.4. Кадровое обеспечение образовательного процесса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9420F" w:rsidRPr="00E10455" w:rsidRDefault="00E9420F" w:rsidP="00DF438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E9420F" w:rsidRPr="00E10455" w:rsidRDefault="00E9420F" w:rsidP="00DF438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E9420F" w:rsidRPr="00E10455" w:rsidRDefault="00E9420F" w:rsidP="00E9420F">
      <w:pPr>
        <w:spacing w:line="235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10455">
        <w:rPr>
          <w:rFonts w:ascii="Times New Roman" w:hAnsi="Times New Roman" w:cs="Times New Roman"/>
          <w:sz w:val="28"/>
          <w:szCs w:val="28"/>
          <w:lang w:eastAsia="en-US"/>
        </w:rPr>
        <w:t>Требования к квалификации педагогических кадров, осуществляющих руководство практикой:</w:t>
      </w:r>
    </w:p>
    <w:p w:rsidR="00E9420F" w:rsidRPr="00E10455" w:rsidRDefault="00E9420F" w:rsidP="00E9420F">
      <w:pPr>
        <w:spacing w:line="276" w:lineRule="auto"/>
        <w:ind w:left="284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10455">
        <w:rPr>
          <w:rFonts w:ascii="Times New Roman" w:hAnsi="Times New Roman" w:cs="Times New Roman"/>
          <w:sz w:val="28"/>
          <w:szCs w:val="28"/>
          <w:lang w:eastAsia="en-US"/>
        </w:rPr>
        <w:t>Преподаватели – должны соответствовать требованиям, указанным в ФГОС СПО</w:t>
      </w:r>
    </w:p>
    <w:p w:rsidR="00E9420F" w:rsidRPr="00E10455" w:rsidRDefault="00E9420F" w:rsidP="00E9420F">
      <w:pPr>
        <w:spacing w:line="238" w:lineRule="auto"/>
        <w:ind w:left="26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10455">
        <w:rPr>
          <w:rFonts w:ascii="Times New Roman" w:hAnsi="Times New Roman" w:cs="Times New Roman"/>
          <w:sz w:val="28"/>
          <w:szCs w:val="28"/>
          <w:lang w:eastAsia="en-US"/>
        </w:rPr>
        <w:t>Мастера производственного обучения: должны иметь на 1 - 2 разряда по профессии рабочего выше, чем предусмотрено ФГОС СПО для выпускников,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E9420F" w:rsidRPr="00E10455" w:rsidRDefault="00E9420F" w:rsidP="00E9420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10455">
        <w:rPr>
          <w:rFonts w:ascii="Times New Roman" w:hAnsi="Times New Roman" w:cs="Times New Roman"/>
          <w:sz w:val="28"/>
          <w:szCs w:val="28"/>
          <w:lang w:eastAsia="en-US"/>
        </w:rPr>
        <w:t>Руководители практики - представители организации, на базе которой проводится практика: должны иметь опыт работы не менее 1 года на соответствующей должности – повара или кондитера Наставники - представители организации, на базе которой проводится практика (при наличии): должны иметь опыт работы не менее 1 года на соответствующей должности – повара или кондитера.</w:t>
      </w:r>
    </w:p>
    <w:p w:rsidR="00E9420F" w:rsidRPr="00E10455" w:rsidRDefault="00E9420F" w:rsidP="00E9420F">
      <w:pPr>
        <w:spacing w:after="200" w:line="287" w:lineRule="exac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9420F" w:rsidRDefault="00E9420F" w:rsidP="00E9420F">
      <w:pPr>
        <w:spacing w:line="0" w:lineRule="atLeast"/>
        <w:ind w:left="80"/>
        <w:rPr>
          <w:rFonts w:ascii="Times New Roman" w:eastAsia="Times New Roman" w:hAnsi="Times New Roman"/>
          <w:b/>
          <w:sz w:val="24"/>
        </w:rPr>
      </w:pPr>
    </w:p>
    <w:p w:rsidR="00AA193E" w:rsidRDefault="00AA193E" w:rsidP="00BD55BF"/>
    <w:p w:rsidR="00B228E3" w:rsidRDefault="00B228E3" w:rsidP="00BD55BF"/>
    <w:p w:rsidR="00B228E3" w:rsidRDefault="00B228E3" w:rsidP="00BD55BF"/>
    <w:p w:rsidR="00B228E3" w:rsidRDefault="00B228E3" w:rsidP="00BD55BF"/>
    <w:p w:rsidR="00B228E3" w:rsidRDefault="00B228E3" w:rsidP="00BD55BF"/>
    <w:p w:rsidR="00B228E3" w:rsidRDefault="00B228E3" w:rsidP="00BD55BF"/>
    <w:p w:rsidR="00B228E3" w:rsidRDefault="00B228E3" w:rsidP="00BD55BF"/>
    <w:p w:rsidR="00B228E3" w:rsidRDefault="00B228E3" w:rsidP="00BD55BF"/>
    <w:p w:rsidR="00B228E3" w:rsidRDefault="00B228E3" w:rsidP="00BD55BF"/>
    <w:p w:rsidR="00B228E3" w:rsidRDefault="00B228E3" w:rsidP="00BD55BF"/>
    <w:p w:rsidR="00B228E3" w:rsidRDefault="00B228E3" w:rsidP="00BD55BF"/>
    <w:p w:rsidR="00C33B1F" w:rsidRDefault="00C33B1F" w:rsidP="00BD55BF">
      <w:pPr>
        <w:sectPr w:rsidR="00C33B1F" w:rsidSect="00C33B1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B4A94" w:rsidRPr="00BB4A94" w:rsidRDefault="00BB4A94" w:rsidP="00BB4A94">
      <w:pPr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                                </w:t>
      </w:r>
      <w:r w:rsidRPr="00BB4A94">
        <w:rPr>
          <w:rFonts w:ascii="Times New Roman" w:eastAsia="Times New Roman" w:hAnsi="Times New Roman" w:cs="Times New Roman"/>
          <w:b/>
          <w:sz w:val="28"/>
          <w:szCs w:val="28"/>
        </w:rPr>
        <w:t xml:space="preserve">5.Контроль и оценка результатов освоения профессионального модуля </w:t>
      </w: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3"/>
        <w:gridCol w:w="8162"/>
        <w:gridCol w:w="2515"/>
      </w:tblGrid>
      <w:tr w:rsidR="00BB4A94" w:rsidRPr="00BB4A94" w:rsidTr="00DF438A">
        <w:trPr>
          <w:trHeight w:val="1180"/>
        </w:trPr>
        <w:tc>
          <w:tcPr>
            <w:tcW w:w="3923" w:type="dxa"/>
          </w:tcPr>
          <w:p w:rsidR="00BB4A94" w:rsidRPr="00BB4A94" w:rsidRDefault="00BB4A94" w:rsidP="00BB4A94">
            <w:pPr>
              <w:suppressAutoHyphens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8162" w:type="dxa"/>
          </w:tcPr>
          <w:p w:rsidR="00BB4A94" w:rsidRPr="00BB4A94" w:rsidRDefault="00BB4A94" w:rsidP="00BB4A9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4A94" w:rsidRPr="00BB4A94" w:rsidRDefault="00BB4A94" w:rsidP="00BB4A9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515" w:type="dxa"/>
          </w:tcPr>
          <w:p w:rsidR="00BB4A94" w:rsidRPr="00BB4A94" w:rsidRDefault="00BB4A94" w:rsidP="00BB4A9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4A94" w:rsidRPr="00BB4A94" w:rsidRDefault="00BB4A94" w:rsidP="00BB4A9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BB4A94" w:rsidRPr="00BB4A94" w:rsidTr="00DF438A">
        <w:trPr>
          <w:trHeight w:val="841"/>
        </w:trPr>
        <w:tc>
          <w:tcPr>
            <w:tcW w:w="3923" w:type="dxa"/>
          </w:tcPr>
          <w:p w:rsidR="00BB4A94" w:rsidRPr="00BB4A94" w:rsidRDefault="00BB4A94" w:rsidP="00BB4A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5.1. </w:t>
            </w:r>
          </w:p>
          <w:p w:rsidR="00BB4A94" w:rsidRPr="00BB4A94" w:rsidRDefault="00BB4A94" w:rsidP="00BB4A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  <w:tc>
          <w:tcPr>
            <w:tcW w:w="8162" w:type="dxa"/>
          </w:tcPr>
          <w:p w:rsidR="00BB4A94" w:rsidRPr="00BB4A94" w:rsidRDefault="00BB4A94" w:rsidP="00BB4A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Выполнение всех действий по </w:t>
            </w:r>
            <w:r w:rsidRPr="00BB4A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организации подготовки  рабочих мест, оборудования, сырья, материалов 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BB4A94" w:rsidRPr="00BB4A94" w:rsidRDefault="00BB4A94" w:rsidP="00BB4A94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оптимальный выбор и целевое, безопасное использование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хлебобулочных, мучных кондитерских изделий сложного ассортимента);</w:t>
            </w:r>
          </w:p>
          <w:p w:rsidR="00BB4A94" w:rsidRPr="00BB4A94" w:rsidRDefault="00BB4A94" w:rsidP="00BB4A94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BB4A94" w:rsidRPr="00BB4A94" w:rsidRDefault="00BB4A94" w:rsidP="00BB4A94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точная оценка соответствия качества и безопасности продуктов, полуфабрикатов, материалов требованиям регламентов, рецептуре;</w:t>
            </w:r>
          </w:p>
          <w:p w:rsidR="00BB4A94" w:rsidRPr="00BB4A94" w:rsidRDefault="00BB4A94" w:rsidP="00BB4A94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распределения заданий между подчиненными их квалификации;</w:t>
            </w:r>
          </w:p>
          <w:p w:rsidR="00BB4A94" w:rsidRPr="00BB4A94" w:rsidRDefault="00BB4A94" w:rsidP="00BB4A94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организации хранения сырья, продуктов, отделочных полуфабрикатов промышленного производства, готовых хлебобулочных, мучных кондитерских изделий сложного ассортимента требованиям регламентов (соблюдение температурного режима, товарного соседства в холодильном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оборудовании, правильность упаковки, складирования);</w:t>
            </w:r>
          </w:p>
          <w:p w:rsidR="00BB4A94" w:rsidRPr="00BB4A94" w:rsidRDefault="00BB4A94" w:rsidP="00BB4A94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методов подготовки к работе, эксплуатации технологического оборудования, 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:rsidR="00BB4A94" w:rsidRPr="00BB4A94" w:rsidRDefault="00BB4A94" w:rsidP="00BB4A94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BB4A94" w:rsidRPr="00BB4A94" w:rsidRDefault="00BB4A94" w:rsidP="00BB4A94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BB4A94" w:rsidRPr="00BB4A94" w:rsidRDefault="00BB4A94" w:rsidP="00BB4A94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515" w:type="dxa"/>
            <w:vMerge w:val="restart"/>
          </w:tcPr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заданий по учебной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практики.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BB4A94" w:rsidRPr="00BB4A94" w:rsidRDefault="00BB4A94" w:rsidP="00BB4A9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практических заданий на зачете</w:t>
            </w:r>
          </w:p>
          <w:p w:rsid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экспертная оценка защиты учебной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практики.</w:t>
            </w:r>
          </w:p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4A94" w:rsidRPr="00BB4A94" w:rsidTr="00DF438A">
        <w:tc>
          <w:tcPr>
            <w:tcW w:w="3923" w:type="dxa"/>
          </w:tcPr>
          <w:p w:rsidR="00BB4A94" w:rsidRPr="00BB4A94" w:rsidRDefault="00BB4A94" w:rsidP="00BB4A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ПК 5.2. </w:t>
            </w:r>
          </w:p>
          <w:p w:rsidR="00BB4A94" w:rsidRPr="00BB4A94" w:rsidRDefault="00BB4A94" w:rsidP="00BB4A94">
            <w:pPr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B4A94" w:rsidRPr="00BB4A94" w:rsidRDefault="00BB4A94" w:rsidP="00BB4A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5.3. </w:t>
            </w:r>
          </w:p>
          <w:p w:rsidR="00BB4A94" w:rsidRPr="00BB4A94" w:rsidRDefault="00BB4A94" w:rsidP="00BB4A94">
            <w:pPr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 обслуживания</w:t>
            </w:r>
          </w:p>
          <w:p w:rsidR="00BB4A94" w:rsidRPr="00BB4A94" w:rsidRDefault="00BB4A94" w:rsidP="00BB4A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5.4. </w:t>
            </w:r>
          </w:p>
          <w:p w:rsidR="00BB4A94" w:rsidRPr="00BB4A94" w:rsidRDefault="00BB4A94" w:rsidP="00BB4A94">
            <w:pPr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  <w:p w:rsidR="00BB4A94" w:rsidRPr="00BB4A94" w:rsidRDefault="00BB4A94" w:rsidP="00BB4A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5.5. </w:t>
            </w:r>
          </w:p>
          <w:p w:rsidR="00BB4A94" w:rsidRPr="00BB4A94" w:rsidRDefault="00BB4A94" w:rsidP="00BB4A94">
            <w:pPr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8162" w:type="dxa"/>
          </w:tcPr>
          <w:p w:rsidR="00BB4A94" w:rsidRPr="00BB4A94" w:rsidRDefault="00BB4A94" w:rsidP="00BB4A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и ведение процессов приготовления, творческого оформления и подготовки к реализации хлебобулочных, мучных кондитерских изделий сложного ассортимента</w:t>
            </w:r>
          </w:p>
          <w:p w:rsidR="00BB4A94" w:rsidRPr="00BB4A94" w:rsidRDefault="00BB4A94" w:rsidP="00BB4A94">
            <w:pPr>
              <w:numPr>
                <w:ilvl w:val="0"/>
                <w:numId w:val="8"/>
              </w:numPr>
              <w:spacing w:after="200" w:line="276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ароматических, красящих веществ,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точное распознавание недоброкачественных продуктов; </w:t>
            </w:r>
          </w:p>
          <w:p w:rsidR="00BB4A94" w:rsidRPr="00BB4A94" w:rsidRDefault="00BB4A94" w:rsidP="00BB4A94">
            <w:pPr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оптимальность процесса приготовления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BB4A94" w:rsidRPr="00BB4A94" w:rsidRDefault="00BB4A94" w:rsidP="00BB4A94">
            <w:pPr>
              <w:numPr>
                <w:ilvl w:val="0"/>
                <w:numId w:val="8"/>
              </w:numPr>
              <w:spacing w:after="200" w:line="276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профессиональная демонстрация навыков работы с кондитерским инвентарем, инструментами, механическим, тепловым оборудованием, специализированным оборудованием для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приготовления украшений из шоколада, карамели, оборудованием для вакуумирования, упаковки;</w:t>
            </w:r>
          </w:p>
          <w:p w:rsidR="00BB4A94" w:rsidRPr="00BB4A94" w:rsidRDefault="00BB4A94" w:rsidP="00BB4A94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готовой продукции (внешнего вида, формы, вкуса, консистенции, выхода и т.д.) особенностям заказа;</w:t>
            </w:r>
            <w:proofErr w:type="gramEnd"/>
          </w:p>
          <w:p w:rsidR="00BB4A94" w:rsidRPr="00BB4A94" w:rsidRDefault="00BB4A94" w:rsidP="00BB4A94">
            <w:pPr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соответствие процессов инструкциям, регламентам;</w:t>
            </w:r>
          </w:p>
          <w:p w:rsidR="00BB4A94" w:rsidRPr="00BB4A94" w:rsidRDefault="00BB4A94" w:rsidP="00BB4A94">
            <w:pPr>
              <w:numPr>
                <w:ilvl w:val="0"/>
                <w:numId w:val="8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BB4A94" w:rsidRPr="00BB4A94" w:rsidRDefault="00BB4A94" w:rsidP="00BB4A94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BB4A94" w:rsidRPr="00BB4A94" w:rsidRDefault="00BB4A94" w:rsidP="00BB4A94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BB4A94" w:rsidRPr="00BB4A94" w:rsidRDefault="00BB4A94" w:rsidP="00BB4A94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(сан</w:t>
            </w:r>
            <w:proofErr w:type="gramStart"/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пец.одежда,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BB4A94" w:rsidRPr="00BB4A94" w:rsidRDefault="00BB4A94" w:rsidP="00BB4A94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BB4A94" w:rsidRPr="00BB4A94" w:rsidRDefault="00BB4A94" w:rsidP="00BB4A94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соответствие времени выполнения работ нормативам;</w:t>
            </w:r>
          </w:p>
          <w:p w:rsidR="00BB4A94" w:rsidRPr="00BB4A94" w:rsidRDefault="00BB4A94" w:rsidP="00BB4A94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соответствие массы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требованиям рецептуры, меню, особенностям заказа; </w:t>
            </w:r>
          </w:p>
          <w:p w:rsidR="00BB4A94" w:rsidRPr="00BB4A94" w:rsidRDefault="00BB4A94" w:rsidP="00BB4A94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точность расчетов закладки продуктов при изменении выхода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хлебобулочных, мучных кондитерских изделий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взаимозаменяемости продуктов;</w:t>
            </w:r>
          </w:p>
          <w:p w:rsidR="00BB4A94" w:rsidRPr="00BB4A94" w:rsidRDefault="00BB4A94" w:rsidP="00BB4A94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BB4A94" w:rsidRPr="00BB4A94" w:rsidRDefault="00BB4A94" w:rsidP="00BB4A94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соответствие внешнего вида готовых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требованиям рецептуры, заказа:</w:t>
            </w:r>
          </w:p>
          <w:p w:rsidR="00BB4A94" w:rsidRPr="00BB4A94" w:rsidRDefault="00BB4A94" w:rsidP="00BB4A94">
            <w:pPr>
              <w:numPr>
                <w:ilvl w:val="0"/>
                <w:numId w:val="14"/>
              </w:numPr>
              <w:spacing w:after="200" w:line="276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температуры подачи виду блюда;</w:t>
            </w:r>
          </w:p>
          <w:p w:rsidR="00BB4A94" w:rsidRPr="00BB4A94" w:rsidRDefault="00BB4A94" w:rsidP="00BB4A94">
            <w:pPr>
              <w:numPr>
                <w:ilvl w:val="0"/>
                <w:numId w:val="14"/>
              </w:numPr>
              <w:spacing w:after="200" w:line="276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аккуратность порционирования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при порционном отпуске (чистота столовой посуды для отпуска, правильное использование пространства посуды, использование для оформления изделия только съедобных продуктов)</w:t>
            </w:r>
          </w:p>
          <w:p w:rsidR="00BB4A94" w:rsidRPr="00BB4A94" w:rsidRDefault="00BB4A94" w:rsidP="00BB4A94">
            <w:pPr>
              <w:numPr>
                <w:ilvl w:val="0"/>
                <w:numId w:val="14"/>
              </w:numPr>
              <w:spacing w:after="200" w:line="276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объема, массы изделия размеру и форме столовой посуды, используемой для отпуска;</w:t>
            </w:r>
          </w:p>
          <w:p w:rsidR="00BB4A94" w:rsidRPr="00BB4A94" w:rsidRDefault="00BB4A94" w:rsidP="00BB4A94">
            <w:pPr>
              <w:numPr>
                <w:ilvl w:val="0"/>
                <w:numId w:val="14"/>
              </w:numPr>
              <w:spacing w:after="200" w:line="276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гармоничность, креативность  внешнего вида готовой продукции (общее визуальное впечатление: 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цвет/сочетание/баланс/композиция);</w:t>
            </w:r>
          </w:p>
          <w:p w:rsidR="00BB4A94" w:rsidRPr="00BB4A94" w:rsidRDefault="00BB4A94" w:rsidP="00BB4A94">
            <w:pPr>
              <w:numPr>
                <w:ilvl w:val="0"/>
                <w:numId w:val="14"/>
              </w:numPr>
              <w:spacing w:after="200" w:line="276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BB4A94" w:rsidRPr="00BB4A94" w:rsidRDefault="00BB4A94" w:rsidP="00BB4A94">
            <w:pPr>
              <w:numPr>
                <w:ilvl w:val="0"/>
                <w:numId w:val="14"/>
              </w:numPr>
              <w:spacing w:after="200" w:line="276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текстуры (консистенции) каждого компонента изделия заданию, рецептуре</w:t>
            </w:r>
          </w:p>
          <w:p w:rsidR="00BB4A94" w:rsidRPr="00BB4A94" w:rsidRDefault="00BB4A94" w:rsidP="00BB4A94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эстетичность, аккуратность упаковки готовых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для отпуска на вынос</w:t>
            </w:r>
          </w:p>
        </w:tc>
        <w:tc>
          <w:tcPr>
            <w:tcW w:w="2515" w:type="dxa"/>
            <w:vMerge/>
          </w:tcPr>
          <w:p w:rsidR="00BB4A94" w:rsidRPr="00BB4A94" w:rsidRDefault="00BB4A94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4A94" w:rsidRPr="00BB4A94" w:rsidTr="00DF438A">
        <w:tc>
          <w:tcPr>
            <w:tcW w:w="3923" w:type="dxa"/>
          </w:tcPr>
          <w:p w:rsidR="00BB4A94" w:rsidRPr="00BB4A94" w:rsidRDefault="00BB4A94" w:rsidP="00BB4A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ПК 5.6. </w:t>
            </w:r>
          </w:p>
          <w:p w:rsidR="00BB4A94" w:rsidRPr="00BB4A94" w:rsidRDefault="00BB4A94" w:rsidP="00BB4A9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      </w:r>
          </w:p>
        </w:tc>
        <w:tc>
          <w:tcPr>
            <w:tcW w:w="8162" w:type="dxa"/>
          </w:tcPr>
          <w:p w:rsidR="00BB4A94" w:rsidRPr="00BB4A94" w:rsidRDefault="00BB4A94" w:rsidP="00BB4A94">
            <w:pPr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BB4A94" w:rsidRPr="00BB4A94" w:rsidRDefault="00BB4A94" w:rsidP="00BB4A94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BB4A94" w:rsidRPr="00BB4A94" w:rsidRDefault="00BB4A94" w:rsidP="00BB4A94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дополнительных ингредиентов виду основного сырья;</w:t>
            </w:r>
          </w:p>
          <w:p w:rsidR="00BB4A94" w:rsidRPr="00BB4A94" w:rsidRDefault="00BB4A94" w:rsidP="00BB4A94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баланса жировых и вкусовых компонентов;</w:t>
            </w:r>
          </w:p>
          <w:p w:rsidR="00BB4A94" w:rsidRPr="00BB4A94" w:rsidRDefault="00BB4A94" w:rsidP="00BB4A94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актуальность, оптимальность формы, текстуры;</w:t>
            </w:r>
          </w:p>
          <w:p w:rsidR="00BB4A94" w:rsidRPr="00BB4A94" w:rsidRDefault="00BB4A94" w:rsidP="00BB4A94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оптимальность выбора, комбинирования способов приготовления;</w:t>
            </w:r>
          </w:p>
          <w:p w:rsidR="00BB4A94" w:rsidRPr="00BB4A94" w:rsidRDefault="00BB4A94" w:rsidP="00BB4A94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выбора направлений изменения рецептуры с учетом особенностей заказа, сезонности, формы обслуживания;</w:t>
            </w:r>
          </w:p>
          <w:p w:rsidR="00BB4A94" w:rsidRPr="00BB4A94" w:rsidRDefault="00BB4A94" w:rsidP="00BB4A94">
            <w:pPr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изделия действующим методикам;</w:t>
            </w:r>
          </w:p>
          <w:p w:rsidR="00BB4A94" w:rsidRPr="00BB4A94" w:rsidRDefault="00BB4A94" w:rsidP="00BB4A94">
            <w:pPr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BB4A94" w:rsidRPr="00BB4A94" w:rsidRDefault="00BB4A94" w:rsidP="00BB4A94">
            <w:pPr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оптимальность выбора способа презентации результатов проработки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(хлебобулочных, мучных кондитерских изделий сложного ассортимента, разработанной документации);</w:t>
            </w:r>
          </w:p>
          <w:p w:rsidR="00BB4A94" w:rsidRPr="00BB4A94" w:rsidRDefault="00BB4A94" w:rsidP="00BB4A94">
            <w:pPr>
              <w:numPr>
                <w:ilvl w:val="0"/>
                <w:numId w:val="12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профессиональных навыков выполнения работ по приготовлению хлебобулочных, мучных кондитерских изделий сложного ассортимента</w:t>
            </w:r>
            <w:r w:rsidRPr="00BB4A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проведении мастер-класса для представления результатов разработки</w:t>
            </w:r>
          </w:p>
        </w:tc>
        <w:tc>
          <w:tcPr>
            <w:tcW w:w="2515" w:type="dxa"/>
          </w:tcPr>
          <w:p w:rsidR="00BB4A94" w:rsidRPr="00BB4A94" w:rsidRDefault="00BB4A94" w:rsidP="00BB4A94">
            <w:pPr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1820" w:rsidRPr="00BB4A94" w:rsidTr="000F7110">
        <w:tc>
          <w:tcPr>
            <w:tcW w:w="3923" w:type="dxa"/>
          </w:tcPr>
          <w:p w:rsidR="00C51820" w:rsidRPr="00F719B3" w:rsidRDefault="00C51820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01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C51820" w:rsidRPr="00F719B3" w:rsidRDefault="00C51820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C51820" w:rsidRPr="00F719B3" w:rsidRDefault="00C51820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C51820" w:rsidRPr="00F719B3" w:rsidRDefault="00C51820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C51820" w:rsidRPr="00F719B3" w:rsidRDefault="00C51820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2" w:type="dxa"/>
          </w:tcPr>
          <w:p w:rsidR="00C51820" w:rsidRPr="00535799" w:rsidRDefault="00C5182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распознавания сложных проблемных ситуаций в различных контекстах;</w:t>
            </w:r>
          </w:p>
          <w:p w:rsidR="00C51820" w:rsidRPr="00535799" w:rsidRDefault="00C5182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анализа сложных ситуаций при решении задач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C51820" w:rsidRPr="00535799" w:rsidRDefault="00C5182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определения этапов решения задачи;</w:t>
            </w:r>
          </w:p>
          <w:p w:rsidR="00C51820" w:rsidRPr="00535799" w:rsidRDefault="00C5182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определения потребности в информации;</w:t>
            </w:r>
          </w:p>
          <w:p w:rsidR="00C51820" w:rsidRPr="00535799" w:rsidRDefault="00C5182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поиска;</w:t>
            </w:r>
          </w:p>
          <w:p w:rsidR="00C51820" w:rsidRPr="00535799" w:rsidRDefault="00C5182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определения источников нужных ресурсов;</w:t>
            </w:r>
          </w:p>
          <w:p w:rsidR="00C51820" w:rsidRPr="00535799" w:rsidRDefault="00C5182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разработка детального плана действий;</w:t>
            </w:r>
          </w:p>
          <w:p w:rsidR="00C51820" w:rsidRPr="00535799" w:rsidRDefault="00C5182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правильность оценки рисков на каждом шагу;</w:t>
            </w:r>
          </w:p>
          <w:p w:rsidR="00C51820" w:rsidRPr="00535799" w:rsidRDefault="00C5182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оценки плюсов и минусов полученного результата, своего плана и 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реализации, предложение критериев оценки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рекомендаций по улучшению плана</w:t>
            </w:r>
          </w:p>
        </w:tc>
        <w:tc>
          <w:tcPr>
            <w:tcW w:w="2515" w:type="dxa"/>
            <w:vMerge w:val="restart"/>
          </w:tcPr>
          <w:p w:rsidR="00C51820" w:rsidRPr="00BB4A94" w:rsidRDefault="00C51820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C51820" w:rsidRPr="00BB4A94" w:rsidRDefault="00C51820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C51820" w:rsidRDefault="00C51820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1820" w:rsidRPr="00BB4A94" w:rsidRDefault="00C51820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практике;</w:t>
            </w:r>
          </w:p>
          <w:p w:rsidR="00C51820" w:rsidRPr="00BB4A94" w:rsidRDefault="00C51820" w:rsidP="00BB4A9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51820" w:rsidRPr="00BB4A94" w:rsidRDefault="00C51820" w:rsidP="00E9420F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экзамена по модулю;</w:t>
            </w:r>
          </w:p>
          <w:p w:rsidR="00C51820" w:rsidRDefault="00C51820" w:rsidP="00BB4A94">
            <w:pPr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51820" w:rsidRDefault="00C51820" w:rsidP="00BB4A94">
            <w:pPr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51820" w:rsidRDefault="00C51820" w:rsidP="00BB4A94">
            <w:pPr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51820" w:rsidRDefault="00C51820" w:rsidP="00BB4A94">
            <w:pPr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51820" w:rsidRPr="00BB4A94" w:rsidRDefault="00C51820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C51820" w:rsidRPr="00BB4A94" w:rsidRDefault="00C51820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C51820" w:rsidRDefault="00C51820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1820" w:rsidRPr="00BB4A94" w:rsidRDefault="00C51820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экзамена по модулю;</w:t>
            </w:r>
          </w:p>
          <w:p w:rsidR="00C51820" w:rsidRDefault="00C51820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1820" w:rsidRPr="00BB4A94" w:rsidRDefault="00C51820" w:rsidP="00BB4A94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защиты отчетов по учебной </w:t>
            </w:r>
            <w:r w:rsidRPr="00BB4A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практики.</w:t>
            </w:r>
            <w:proofErr w:type="gramEnd"/>
          </w:p>
          <w:p w:rsidR="00C51820" w:rsidRPr="00BB4A94" w:rsidRDefault="00C51820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1820" w:rsidRPr="00BB4A94" w:rsidTr="000F7110">
        <w:tc>
          <w:tcPr>
            <w:tcW w:w="3923" w:type="dxa"/>
          </w:tcPr>
          <w:p w:rsidR="00C51820" w:rsidRPr="00F719B3" w:rsidRDefault="00C51820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C51820" w:rsidRPr="00F719B3" w:rsidRDefault="00C51820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2" w:type="dxa"/>
          </w:tcPr>
          <w:p w:rsidR="00C51820" w:rsidRPr="00535799" w:rsidRDefault="00C5182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планирования информационного поиска из широкого набора источников,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необходимого для выполнения профессиональных задач;</w:t>
            </w:r>
          </w:p>
          <w:p w:rsidR="00C51820" w:rsidRPr="00535799" w:rsidRDefault="00C5182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анализа полученной информации, точность выделения в ней главных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аспектов;</w:t>
            </w:r>
          </w:p>
          <w:p w:rsidR="00C51820" w:rsidRPr="00535799" w:rsidRDefault="00C5182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структурирования отобранной информации в соответствии с параметрами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поиска;</w:t>
            </w:r>
          </w:p>
          <w:p w:rsidR="00C51820" w:rsidRPr="00535799" w:rsidRDefault="00C5182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интерпретации полученной информации в контексте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515" w:type="dxa"/>
            <w:vMerge/>
          </w:tcPr>
          <w:p w:rsidR="00C51820" w:rsidRPr="00BB4A94" w:rsidRDefault="00C51820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1820" w:rsidRPr="00BB4A94" w:rsidTr="000F7110">
        <w:trPr>
          <w:trHeight w:val="1150"/>
        </w:trPr>
        <w:tc>
          <w:tcPr>
            <w:tcW w:w="3923" w:type="dxa"/>
          </w:tcPr>
          <w:p w:rsidR="00C51820" w:rsidRPr="00F719B3" w:rsidRDefault="00C51820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ланировать и реализовывать собственное профессиональное и личностное</w:t>
            </w:r>
          </w:p>
          <w:p w:rsidR="00C51820" w:rsidRPr="00F719B3" w:rsidRDefault="00C51820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8162" w:type="dxa"/>
          </w:tcPr>
          <w:p w:rsidR="00C51820" w:rsidRPr="00535799" w:rsidRDefault="00C5182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актуальность используемой нормативно-правовой документации по профессии;</w:t>
            </w:r>
          </w:p>
          <w:p w:rsidR="00C51820" w:rsidRPr="00535799" w:rsidRDefault="00C5182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точность, адекватность применения современной научной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терминологии</w:t>
            </w:r>
          </w:p>
        </w:tc>
        <w:tc>
          <w:tcPr>
            <w:tcW w:w="2515" w:type="dxa"/>
            <w:vMerge/>
          </w:tcPr>
          <w:p w:rsidR="00C51820" w:rsidRPr="00BB4A94" w:rsidRDefault="00C51820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1820" w:rsidRPr="00BB4A94" w:rsidTr="00DF438A">
        <w:tc>
          <w:tcPr>
            <w:tcW w:w="3923" w:type="dxa"/>
          </w:tcPr>
          <w:p w:rsidR="00C51820" w:rsidRPr="00F719B3" w:rsidRDefault="00C51820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 Эффективно взаимодействовать и работать в коллективе и команде;</w:t>
            </w:r>
          </w:p>
          <w:p w:rsidR="00C51820" w:rsidRPr="00F719B3" w:rsidRDefault="00C51820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2" w:type="dxa"/>
          </w:tcPr>
          <w:p w:rsidR="00C51820" w:rsidRPr="00535799" w:rsidRDefault="00C5182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участие в деловом общении для решения деловых задач;</w:t>
            </w:r>
          </w:p>
          <w:p w:rsidR="00C51820" w:rsidRPr="00535799" w:rsidRDefault="00C5182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оптимальность планирования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2515" w:type="dxa"/>
            <w:vMerge/>
          </w:tcPr>
          <w:p w:rsidR="00C51820" w:rsidRPr="00BB4A94" w:rsidRDefault="00C51820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1820" w:rsidRPr="00BB4A94" w:rsidTr="000F7110">
        <w:tc>
          <w:tcPr>
            <w:tcW w:w="3923" w:type="dxa"/>
          </w:tcPr>
          <w:p w:rsidR="00C51820" w:rsidRPr="00F719B3" w:rsidRDefault="00C51820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 5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существлять устную и письменную коммуникацию на государственном языке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 Федерации с учетом особенностей социа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льного и культурного контекста;</w:t>
            </w:r>
          </w:p>
        </w:tc>
        <w:tc>
          <w:tcPr>
            <w:tcW w:w="8162" w:type="dxa"/>
          </w:tcPr>
          <w:p w:rsidR="00C51820" w:rsidRPr="00F34F42" w:rsidRDefault="00C5182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грамотность устного и письменного изложения своих мыслей по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тематике на государственном языке;</w:t>
            </w:r>
          </w:p>
          <w:p w:rsidR="00C51820" w:rsidRPr="00535799" w:rsidRDefault="00C5182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толерантность поведения в рабочем коллективе</w:t>
            </w:r>
          </w:p>
        </w:tc>
        <w:tc>
          <w:tcPr>
            <w:tcW w:w="2515" w:type="dxa"/>
            <w:vMerge/>
          </w:tcPr>
          <w:p w:rsidR="00C51820" w:rsidRPr="00BB4A94" w:rsidRDefault="00C51820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1820" w:rsidRPr="00BB4A94" w:rsidTr="000F7110">
        <w:tc>
          <w:tcPr>
            <w:tcW w:w="3923" w:type="dxa"/>
          </w:tcPr>
          <w:p w:rsidR="00C51820" w:rsidRPr="00F719B3" w:rsidRDefault="00C51820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ОК 6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роявлять гражданско-патриотическую позицию, демонстрировать осознанное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 антикоррупционного поведения;</w:t>
            </w:r>
          </w:p>
        </w:tc>
        <w:tc>
          <w:tcPr>
            <w:tcW w:w="8162" w:type="dxa"/>
          </w:tcPr>
          <w:p w:rsidR="00C51820" w:rsidRPr="00F34F42" w:rsidRDefault="00C5182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понимание значимости своей профессии</w:t>
            </w:r>
          </w:p>
        </w:tc>
        <w:tc>
          <w:tcPr>
            <w:tcW w:w="2515" w:type="dxa"/>
            <w:vMerge/>
          </w:tcPr>
          <w:p w:rsidR="00C51820" w:rsidRPr="00BB4A94" w:rsidRDefault="00C51820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1820" w:rsidRPr="00BB4A94" w:rsidTr="000F7110">
        <w:tc>
          <w:tcPr>
            <w:tcW w:w="3923" w:type="dxa"/>
          </w:tcPr>
          <w:p w:rsidR="00C51820" w:rsidRPr="00F719B3" w:rsidRDefault="00C51820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 7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одействовать сохранению окружающей среды,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есурсосбережению, применять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знания об изменении климата, принципы бережливого производства, эффективно </w:t>
            </w: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овать в чрезвычайных ситуациях;</w:t>
            </w:r>
          </w:p>
        </w:tc>
        <w:tc>
          <w:tcPr>
            <w:tcW w:w="8162" w:type="dxa"/>
          </w:tcPr>
          <w:p w:rsidR="00C51820" w:rsidRPr="00F34F42" w:rsidRDefault="00C5182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точность соблюдения правил экологической безопасности при ведении</w:t>
            </w:r>
          </w:p>
          <w:p w:rsidR="00C51820" w:rsidRPr="00F34F42" w:rsidRDefault="00C5182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деятельности;</w:t>
            </w:r>
          </w:p>
          <w:p w:rsidR="00C51820" w:rsidRPr="00F34F42" w:rsidRDefault="00C5182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2515" w:type="dxa"/>
            <w:vMerge/>
          </w:tcPr>
          <w:p w:rsidR="00C51820" w:rsidRPr="00BB4A94" w:rsidRDefault="00C51820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1820" w:rsidRPr="00BB4A94" w:rsidTr="000F7110">
        <w:tc>
          <w:tcPr>
            <w:tcW w:w="3923" w:type="dxa"/>
          </w:tcPr>
          <w:p w:rsidR="00C51820" w:rsidRPr="00F719B3" w:rsidRDefault="00C51820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9</w:t>
            </w:r>
            <w:proofErr w:type="gramStart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719B3">
              <w:rPr>
                <w:rFonts w:ascii="Times New Roman" w:eastAsia="Times New Roman" w:hAnsi="Times New Roman" w:cs="Times New Roman"/>
                <w:sz w:val="24"/>
                <w:szCs w:val="24"/>
              </w:rPr>
              <w:t>ользоваться профессиональной документацией на государственном и иностранном языках.</w:t>
            </w:r>
          </w:p>
          <w:p w:rsidR="00C51820" w:rsidRPr="00F719B3" w:rsidRDefault="00C51820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1820" w:rsidRPr="00F719B3" w:rsidRDefault="00C51820" w:rsidP="00F9645A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2" w:type="dxa"/>
          </w:tcPr>
          <w:p w:rsidR="00C51820" w:rsidRPr="007D56B9" w:rsidRDefault="00C5182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понимания общего смысла четко произнесенных высказываний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известные профессиональные темы);</w:t>
            </w:r>
          </w:p>
          <w:p w:rsidR="00C51820" w:rsidRPr="007D56B9" w:rsidRDefault="00C5182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адекватность применения нормативной документации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C51820" w:rsidRPr="007D56B9" w:rsidRDefault="00C5182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точно, адекватно ситуации обосновывать и объяснить свои действия (текущие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планируемые);</w:t>
            </w:r>
          </w:p>
          <w:p w:rsidR="00C51820" w:rsidRPr="00F34F42" w:rsidRDefault="00C51820" w:rsidP="00F9645A">
            <w:pPr>
              <w:tabs>
                <w:tab w:val="left" w:pos="478"/>
              </w:tabs>
              <w:spacing w:after="100" w:afterAutospacing="1"/>
              <w:ind w:left="720" w:hanging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 писать простые связные сообщения на знакомые или интересующие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темы</w:t>
            </w:r>
          </w:p>
        </w:tc>
        <w:tc>
          <w:tcPr>
            <w:tcW w:w="2515" w:type="dxa"/>
            <w:vMerge/>
          </w:tcPr>
          <w:p w:rsidR="00C51820" w:rsidRPr="00BB4A94" w:rsidRDefault="00C51820" w:rsidP="00BB4A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172D2" w:rsidRDefault="00EE6E43" w:rsidP="00BB4A94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</w:t>
      </w:r>
    </w:p>
    <w:p w:rsidR="00BB4A94" w:rsidRPr="00EE6E43" w:rsidRDefault="00EE6E43" w:rsidP="00BB4A94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</w:t>
      </w:r>
      <w:r w:rsidRPr="00EE6E43">
        <w:rPr>
          <w:rFonts w:ascii="Times New Roman" w:eastAsia="Times New Roman" w:hAnsi="Times New Roman" w:cs="Times New Roman"/>
          <w:sz w:val="24"/>
          <w:szCs w:val="24"/>
        </w:rPr>
        <w:t xml:space="preserve">Разработала мастер </w:t>
      </w:r>
      <w:proofErr w:type="gramStart"/>
      <w:r w:rsidRPr="00EE6E43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EE6E43">
        <w:rPr>
          <w:rFonts w:ascii="Times New Roman" w:eastAsia="Times New Roman" w:hAnsi="Times New Roman" w:cs="Times New Roman"/>
          <w:sz w:val="24"/>
          <w:szCs w:val="24"/>
        </w:rPr>
        <w:t>/о Хазиахметова.С.Р.</w:t>
      </w:r>
    </w:p>
    <w:p w:rsidR="000B63A2" w:rsidRPr="00BD55BF" w:rsidRDefault="000B63A2" w:rsidP="00C172D2"/>
    <w:sectPr w:rsidR="000B63A2" w:rsidRPr="00BD55BF" w:rsidSect="00D1722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5372395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6E8072E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EE14422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9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79A79B4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A2D32BF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3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>
    <w:nsid w:val="2D350E5C"/>
    <w:multiLevelType w:val="hybridMultilevel"/>
    <w:tmpl w:val="293E9D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>
    <w:nsid w:val="335E4D91"/>
    <w:multiLevelType w:val="multilevel"/>
    <w:tmpl w:val="DAA21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FD51B3A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20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21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C995CE9"/>
    <w:multiLevelType w:val="hybridMultilevel"/>
    <w:tmpl w:val="4036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0C236A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5">
    <w:nsid w:val="53505EBE"/>
    <w:multiLevelType w:val="hybridMultilevel"/>
    <w:tmpl w:val="F7C028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3C43A95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4434C28"/>
    <w:multiLevelType w:val="multilevel"/>
    <w:tmpl w:val="C4CA34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28">
    <w:nsid w:val="57B21859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7C26432"/>
    <w:multiLevelType w:val="multilevel"/>
    <w:tmpl w:val="EC401C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30">
    <w:nsid w:val="5D901DC1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32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33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5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num w:numId="1">
    <w:abstractNumId w:val="22"/>
  </w:num>
  <w:num w:numId="2">
    <w:abstractNumId w:val="31"/>
  </w:num>
  <w:num w:numId="3">
    <w:abstractNumId w:val="29"/>
  </w:num>
  <w:num w:numId="4">
    <w:abstractNumId w:val="25"/>
  </w:num>
  <w:num w:numId="5">
    <w:abstractNumId w:val="14"/>
  </w:num>
  <w:num w:numId="6">
    <w:abstractNumId w:val="27"/>
  </w:num>
  <w:num w:numId="7">
    <w:abstractNumId w:val="34"/>
  </w:num>
  <w:num w:numId="8">
    <w:abstractNumId w:val="1"/>
  </w:num>
  <w:num w:numId="9">
    <w:abstractNumId w:val="18"/>
  </w:num>
  <w:num w:numId="10">
    <w:abstractNumId w:val="13"/>
  </w:num>
  <w:num w:numId="11">
    <w:abstractNumId w:val="24"/>
  </w:num>
  <w:num w:numId="12">
    <w:abstractNumId w:val="6"/>
  </w:num>
  <w:num w:numId="13">
    <w:abstractNumId w:val="9"/>
  </w:num>
  <w:num w:numId="14">
    <w:abstractNumId w:val="20"/>
  </w:num>
  <w:num w:numId="15">
    <w:abstractNumId w:val="4"/>
  </w:num>
  <w:num w:numId="16">
    <w:abstractNumId w:val="3"/>
  </w:num>
  <w:num w:numId="17">
    <w:abstractNumId w:val="26"/>
  </w:num>
  <w:num w:numId="18">
    <w:abstractNumId w:val="17"/>
  </w:num>
  <w:num w:numId="19">
    <w:abstractNumId w:val="23"/>
  </w:num>
  <w:num w:numId="20">
    <w:abstractNumId w:val="28"/>
  </w:num>
  <w:num w:numId="21">
    <w:abstractNumId w:val="11"/>
  </w:num>
  <w:num w:numId="22">
    <w:abstractNumId w:val="30"/>
  </w:num>
  <w:num w:numId="23">
    <w:abstractNumId w:val="5"/>
  </w:num>
  <w:num w:numId="24">
    <w:abstractNumId w:val="10"/>
  </w:num>
  <w:num w:numId="25">
    <w:abstractNumId w:val="16"/>
  </w:num>
  <w:num w:numId="26">
    <w:abstractNumId w:val="8"/>
  </w:num>
  <w:num w:numId="27">
    <w:abstractNumId w:val="19"/>
  </w:num>
  <w:num w:numId="28">
    <w:abstractNumId w:val="35"/>
  </w:num>
  <w:num w:numId="29">
    <w:abstractNumId w:val="7"/>
  </w:num>
  <w:num w:numId="30">
    <w:abstractNumId w:val="12"/>
  </w:num>
  <w:num w:numId="31">
    <w:abstractNumId w:val="32"/>
  </w:num>
  <w:num w:numId="32">
    <w:abstractNumId w:val="15"/>
  </w:num>
  <w:num w:numId="33">
    <w:abstractNumId w:val="2"/>
  </w:num>
  <w:num w:numId="34">
    <w:abstractNumId w:val="21"/>
  </w:num>
  <w:num w:numId="35">
    <w:abstractNumId w:val="33"/>
  </w:num>
  <w:num w:numId="36">
    <w:abstractNumId w:val="0"/>
  </w:num>
  <w:num w:numId="37">
    <w:abstractNumId w:val="29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973"/>
    <w:rsid w:val="00037ED9"/>
    <w:rsid w:val="000B1F40"/>
    <w:rsid w:val="000B63A2"/>
    <w:rsid w:val="00181CE4"/>
    <w:rsid w:val="003437C8"/>
    <w:rsid w:val="004509DA"/>
    <w:rsid w:val="004C7912"/>
    <w:rsid w:val="005B3C5A"/>
    <w:rsid w:val="00601C3F"/>
    <w:rsid w:val="00641BDC"/>
    <w:rsid w:val="006D656A"/>
    <w:rsid w:val="007D7CF2"/>
    <w:rsid w:val="00876424"/>
    <w:rsid w:val="009A5883"/>
    <w:rsid w:val="009B16FE"/>
    <w:rsid w:val="00A20973"/>
    <w:rsid w:val="00A632E9"/>
    <w:rsid w:val="00AA193E"/>
    <w:rsid w:val="00B228E3"/>
    <w:rsid w:val="00BB4A94"/>
    <w:rsid w:val="00BD55BF"/>
    <w:rsid w:val="00C172D2"/>
    <w:rsid w:val="00C33B1F"/>
    <w:rsid w:val="00C51820"/>
    <w:rsid w:val="00D17222"/>
    <w:rsid w:val="00DF438A"/>
    <w:rsid w:val="00E051E6"/>
    <w:rsid w:val="00E36F7B"/>
    <w:rsid w:val="00E9420F"/>
    <w:rsid w:val="00EA7C6E"/>
    <w:rsid w:val="00EE6E43"/>
    <w:rsid w:val="00FA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CF2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1C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72D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01C3F"/>
    <w:pPr>
      <w:spacing w:after="0" w:line="240" w:lineRule="auto"/>
    </w:pPr>
  </w:style>
  <w:style w:type="table" w:styleId="a4">
    <w:name w:val="Table Grid"/>
    <w:basedOn w:val="a1"/>
    <w:uiPriority w:val="59"/>
    <w:rsid w:val="00BD5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B63A2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C172D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C172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ocdata">
    <w:name w:val="docdata"/>
    <w:aliases w:val="docy,v5,1295,bqiaagaaeyqcaaagiaiaaam9baaabuseaaaaaaaaaaaaaaaaaaaaaaaaaaaaaaaaaaaaaaaaaaaaaaaaaaaaaaaaaaaaaaaaaaaaaaaaaaaaaaaaaaaaaaaaaaaaaaaaaaaaaaaaaaaaaaaaaaaaaaaaaaaaaaaaaaaaaaaaaaaaaaaaaaaaaaaaaaaaaaaaaaaaaaaaaaaaaaaaaaaaaaaaaaaaaaaaaaaaaaaa"/>
    <w:basedOn w:val="a"/>
    <w:rsid w:val="009B16F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CF2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1C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72D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01C3F"/>
    <w:pPr>
      <w:spacing w:after="0" w:line="240" w:lineRule="auto"/>
    </w:pPr>
  </w:style>
  <w:style w:type="table" w:styleId="a4">
    <w:name w:val="Table Grid"/>
    <w:basedOn w:val="a1"/>
    <w:uiPriority w:val="59"/>
    <w:rsid w:val="00BD5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B63A2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C172D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C172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ocdata">
    <w:name w:val="docdata"/>
    <w:aliases w:val="docy,v5,1295,bqiaagaaeyqcaaagiaiaaam9baaabuseaaaaaaaaaaaaaaaaaaaaaaaaaaaaaaaaaaaaaaaaaaaaaaaaaaaaaaaaaaaaaaaaaaaaaaaaaaaaaaaaaaaaaaaaaaaaaaaaaaaaaaaaaaaaaaaaaaaaaaaaaaaaaaaaaaaaaaaaaaaaaaaaaaaaaaaaaaaaaaaaaaaaaaaaaaaaaaaaaaaaaaaaaaaaaaaaaaaaaaaa"/>
    <w:basedOn w:val="a"/>
    <w:rsid w:val="009B16F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4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zpp.ru/laws2/postan/post7.html" TargetMode="External"/><Relationship Id="rId13" Type="http://schemas.openxmlformats.org/officeDocument/2006/relationships/hyperlink" Target="http://www.eda-server.ru/culinary-school/" TargetMode="External"/><Relationship Id="rId3" Type="http://schemas.openxmlformats.org/officeDocument/2006/relationships/styles" Target="styles.xml"/><Relationship Id="rId7" Type="http://schemas.openxmlformats.org/officeDocument/2006/relationships/hyperlink" Target="http://pravo.gov.ru/proxy/ips/?docbody=&amp;nd=102063865&amp;rdk=&amp;backlink=1" TargetMode="External"/><Relationship Id="rId12" Type="http://schemas.openxmlformats.org/officeDocument/2006/relationships/hyperlink" Target="http://www.eda-server.ru/gastronom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jur-jur.ru/journals/jur22/index.htm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fcior.edu.ru/catalog/meta/5/p/page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ohranatruda.ru/ot_biblio/normativ/data_normativ/46/46201/" TargetMode="External"/><Relationship Id="rId14" Type="http://schemas.openxmlformats.org/officeDocument/2006/relationships/hyperlink" Target="http://www.pit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B66AA-1F9A-41BE-827A-E4399EF6C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24</Pages>
  <Words>6133</Words>
  <Characters>34961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Мастеркой кабинет</dc:creator>
  <cp:keywords/>
  <dc:description/>
  <cp:lastModifiedBy>Альбина</cp:lastModifiedBy>
  <cp:revision>16</cp:revision>
  <dcterms:created xsi:type="dcterms:W3CDTF">2020-04-22T04:47:00Z</dcterms:created>
  <dcterms:modified xsi:type="dcterms:W3CDTF">2024-10-28T12:22:00Z</dcterms:modified>
</cp:coreProperties>
</file>